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A" w:rsidRDefault="004C793E">
      <w:pPr>
        <w:adjustRightInd w:val="0"/>
        <w:snapToGrid w:val="0"/>
        <w:spacing w:line="500" w:lineRule="exac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附件1</w:t>
      </w:r>
    </w:p>
    <w:p w:rsidR="00191C4A" w:rsidRDefault="004C793E">
      <w:pPr>
        <w:adjustRightInd w:val="0"/>
        <w:snapToGrid w:val="0"/>
        <w:spacing w:line="500" w:lineRule="exact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《轮胎单位产品能源限额》标准调研表</w:t>
      </w:r>
    </w:p>
    <w:p w:rsidR="00191C4A" w:rsidRDefault="004C793E">
      <w:pPr>
        <w:adjustRightInd w:val="0"/>
        <w:snapToGrid w:val="0"/>
        <w:spacing w:line="500" w:lineRule="exac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 xml:space="preserve">企业名称： </w:t>
      </w:r>
      <w:r>
        <w:rPr>
          <w:rFonts w:ascii="仿宋" w:eastAsia="仿宋" w:hAnsi="仿宋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填表人：</w:t>
      </w:r>
    </w:p>
    <w:p w:rsidR="00191C4A" w:rsidRDefault="004C793E">
      <w:pPr>
        <w:adjustRightInd w:val="0"/>
        <w:snapToGrid w:val="0"/>
        <w:spacing w:line="500" w:lineRule="exac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 xml:space="preserve">联系电话： </w:t>
      </w:r>
      <w:r>
        <w:rPr>
          <w:rFonts w:ascii="仿宋" w:eastAsia="仿宋" w:hAnsi="仿宋" w:cs="Times New Roman"/>
          <w:b/>
          <w:bCs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仿宋" w:eastAsia="仿宋" w:hAnsi="仿宋" w:cs="Times New Roman"/>
          <w:b/>
          <w:bCs/>
          <w:sz w:val="28"/>
          <w:szCs w:val="28"/>
        </w:rPr>
        <w:t xml:space="preserve">        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邮箱：</w:t>
      </w:r>
    </w:p>
    <w:p w:rsidR="00594DB8" w:rsidRDefault="00594DB8">
      <w:pPr>
        <w:adjustRightInd w:val="0"/>
        <w:snapToGrid w:val="0"/>
        <w:spacing w:line="500" w:lineRule="exac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（一）基本信息</w:t>
      </w:r>
    </w:p>
    <w:p w:rsidR="00191C4A" w:rsidRDefault="004C793E">
      <w:pPr>
        <w:adjustRightInd w:val="0"/>
        <w:snapToGrid w:val="0"/>
        <w:spacing w:line="500" w:lineRule="exact"/>
        <w:ind w:left="870"/>
        <w:jc w:val="center"/>
        <w:rPr>
          <w:rFonts w:ascii="宋体" w:eastAsia="宋体" w:hAnsi="宋体" w:cs="Times New Roman"/>
          <w:b/>
          <w:bCs/>
          <w:kern w:val="0"/>
          <w:sz w:val="18"/>
          <w:szCs w:val="18"/>
        </w:rPr>
      </w:pPr>
      <w:r>
        <w:rPr>
          <w:rFonts w:ascii="宋体" w:eastAsia="宋体" w:hAnsi="宋体" w:cs="Times New Roman"/>
          <w:b/>
          <w:bCs/>
          <w:kern w:val="0"/>
          <w:sz w:val="18"/>
          <w:szCs w:val="18"/>
        </w:rPr>
        <w:t>表</w:t>
      </w:r>
      <w:r w:rsidR="004F4A82">
        <w:rPr>
          <w:rFonts w:ascii="宋体" w:eastAsia="宋体" w:hAnsi="宋体" w:cs="Times New Roman" w:hint="eastAsia"/>
          <w:b/>
          <w:bCs/>
          <w:kern w:val="0"/>
          <w:sz w:val="18"/>
          <w:szCs w:val="18"/>
        </w:rPr>
        <w:t>1-</w:t>
      </w:r>
      <w:r w:rsidR="003247FE">
        <w:rPr>
          <w:rFonts w:ascii="宋体" w:eastAsia="宋体" w:hAnsi="宋体" w:cs="Times New Roman" w:hint="eastAsia"/>
          <w:b/>
          <w:bCs/>
          <w:kern w:val="0"/>
          <w:sz w:val="18"/>
          <w:szCs w:val="18"/>
        </w:rPr>
        <w:t>1</w:t>
      </w:r>
      <w:r>
        <w:rPr>
          <w:rFonts w:ascii="宋体" w:eastAsia="宋体" w:hAnsi="宋体" w:cs="Times New Roman"/>
          <w:b/>
          <w:bCs/>
          <w:kern w:val="0"/>
          <w:sz w:val="18"/>
          <w:szCs w:val="18"/>
        </w:rPr>
        <w:t>轮胎企业产能表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1422"/>
        <w:gridCol w:w="1422"/>
        <w:gridCol w:w="1423"/>
        <w:gridCol w:w="1423"/>
        <w:gridCol w:w="1423"/>
        <w:gridCol w:w="1427"/>
      </w:tblGrid>
      <w:tr w:rsidR="003247FE" w:rsidRPr="003247FE" w:rsidTr="00A66293">
        <w:trPr>
          <w:trHeight w:val="315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年份</w:t>
            </w:r>
          </w:p>
        </w:tc>
        <w:tc>
          <w:tcPr>
            <w:tcW w:w="42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产能（万条）</w:t>
            </w:r>
          </w:p>
        </w:tc>
      </w:tr>
      <w:tr w:rsidR="003247FE" w:rsidRPr="003247FE" w:rsidTr="00A66293">
        <w:trPr>
          <w:trHeight w:val="3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FE" w:rsidRPr="003247FE" w:rsidRDefault="003247FE" w:rsidP="003247F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半钢子午胎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全钢子午胎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斜交轮胎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proofErr w:type="gramStart"/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非公路</w:t>
            </w:r>
            <w:proofErr w:type="gramEnd"/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轮胎</w:t>
            </w:r>
          </w:p>
        </w:tc>
      </w:tr>
      <w:tr w:rsidR="003247FE" w:rsidRPr="003247FE" w:rsidTr="00A66293">
        <w:trPr>
          <w:trHeight w:val="45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FE" w:rsidRPr="003247FE" w:rsidRDefault="003247FE" w:rsidP="003247F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FE" w:rsidRPr="003247FE" w:rsidRDefault="003247FE" w:rsidP="003247F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FE" w:rsidRPr="003247FE" w:rsidRDefault="003247FE" w:rsidP="003247F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FE" w:rsidRPr="003247FE" w:rsidRDefault="003247FE" w:rsidP="003247F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工程机械轮胎（全钢）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工程机械轮胎（斜交）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其他</w:t>
            </w:r>
            <w:proofErr w:type="gramStart"/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非公路</w:t>
            </w:r>
            <w:proofErr w:type="gramEnd"/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轮胎</w:t>
            </w:r>
          </w:p>
        </w:tc>
      </w:tr>
      <w:tr w:rsidR="003247FE" w:rsidRPr="003247FE" w:rsidTr="00A6629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2016</w:t>
            </w:r>
            <w:r w:rsidRPr="003247FE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247FE" w:rsidRPr="003247FE" w:rsidTr="00A6629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2017</w:t>
            </w:r>
            <w:r w:rsidRPr="003247FE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247FE" w:rsidRPr="003247FE" w:rsidTr="00A6629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2018</w:t>
            </w:r>
            <w:r w:rsidRPr="003247FE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247FE" w:rsidRPr="003247FE" w:rsidTr="00A6629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2019</w:t>
            </w:r>
            <w:r w:rsidRPr="003247FE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247FE" w:rsidRPr="003247FE" w:rsidTr="00A6629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2020</w:t>
            </w:r>
            <w:r w:rsidRPr="003247FE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</w:tbl>
    <w:p w:rsidR="003247FE" w:rsidRPr="00A66293" w:rsidRDefault="003247FE" w:rsidP="00A66293">
      <w:pPr>
        <w:adjustRightInd w:val="0"/>
        <w:snapToGrid w:val="0"/>
        <w:spacing w:line="500" w:lineRule="exact"/>
        <w:ind w:left="870"/>
        <w:jc w:val="center"/>
        <w:rPr>
          <w:rFonts w:ascii="宋体" w:eastAsia="宋体" w:hAnsi="宋体" w:cs="Times New Roman"/>
          <w:b/>
          <w:bCs/>
          <w:kern w:val="0"/>
          <w:sz w:val="18"/>
          <w:szCs w:val="18"/>
        </w:rPr>
      </w:pPr>
      <w:r>
        <w:rPr>
          <w:rFonts w:ascii="宋体" w:eastAsia="宋体" w:hAnsi="宋体" w:cs="Times New Roman"/>
          <w:b/>
          <w:bCs/>
          <w:kern w:val="0"/>
          <w:sz w:val="18"/>
          <w:szCs w:val="18"/>
        </w:rPr>
        <w:t>表</w:t>
      </w:r>
      <w:r w:rsidR="004F4A82">
        <w:rPr>
          <w:rFonts w:ascii="宋体" w:eastAsia="宋体" w:hAnsi="宋体" w:cs="Times New Roman" w:hint="eastAsia"/>
          <w:b/>
          <w:bCs/>
          <w:kern w:val="0"/>
          <w:sz w:val="18"/>
          <w:szCs w:val="18"/>
        </w:rPr>
        <w:t>1-</w:t>
      </w:r>
      <w:r>
        <w:rPr>
          <w:rFonts w:ascii="宋体" w:eastAsia="宋体" w:hAnsi="宋体" w:cs="Times New Roman" w:hint="eastAsia"/>
          <w:b/>
          <w:bCs/>
          <w:kern w:val="0"/>
          <w:sz w:val="18"/>
          <w:szCs w:val="18"/>
        </w:rPr>
        <w:t>2</w:t>
      </w:r>
      <w:r>
        <w:rPr>
          <w:rFonts w:ascii="宋体" w:eastAsia="宋体" w:hAnsi="宋体" w:cs="Times New Roman"/>
          <w:b/>
          <w:bCs/>
          <w:kern w:val="0"/>
          <w:sz w:val="18"/>
          <w:szCs w:val="18"/>
        </w:rPr>
        <w:t>轮胎企业产量表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1422"/>
        <w:gridCol w:w="1422"/>
        <w:gridCol w:w="1423"/>
        <w:gridCol w:w="1423"/>
        <w:gridCol w:w="1423"/>
        <w:gridCol w:w="1427"/>
      </w:tblGrid>
      <w:tr w:rsidR="003247FE" w:rsidRPr="003247FE" w:rsidTr="00A66293">
        <w:trPr>
          <w:trHeight w:val="300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年份</w:t>
            </w:r>
          </w:p>
        </w:tc>
        <w:tc>
          <w:tcPr>
            <w:tcW w:w="42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产量（万条）</w:t>
            </w:r>
          </w:p>
        </w:tc>
      </w:tr>
      <w:tr w:rsidR="003247FE" w:rsidRPr="003247FE" w:rsidTr="00A66293">
        <w:trPr>
          <w:trHeight w:val="3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FE" w:rsidRPr="003247FE" w:rsidRDefault="003247FE" w:rsidP="003247F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半钢子午胎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全钢子午胎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斜交轮胎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proofErr w:type="gramStart"/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非公路</w:t>
            </w:r>
            <w:proofErr w:type="gramEnd"/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轮胎</w:t>
            </w:r>
          </w:p>
        </w:tc>
      </w:tr>
      <w:tr w:rsidR="003247FE" w:rsidRPr="003247FE" w:rsidTr="00A66293">
        <w:trPr>
          <w:trHeight w:val="63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FE" w:rsidRPr="003247FE" w:rsidRDefault="003247FE" w:rsidP="003247F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FE" w:rsidRPr="003247FE" w:rsidRDefault="003247FE" w:rsidP="003247F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FE" w:rsidRPr="003247FE" w:rsidRDefault="003247FE" w:rsidP="003247F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FE" w:rsidRPr="003247FE" w:rsidRDefault="003247FE" w:rsidP="003247FE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工程机械轮胎（全钢）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工程机械轮胎（斜交）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其他</w:t>
            </w:r>
            <w:proofErr w:type="gramStart"/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非公路</w:t>
            </w:r>
            <w:proofErr w:type="gramEnd"/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轮胎</w:t>
            </w:r>
          </w:p>
        </w:tc>
      </w:tr>
      <w:tr w:rsidR="003247FE" w:rsidRPr="003247FE" w:rsidTr="00A6629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2016</w:t>
            </w:r>
            <w:r w:rsidRPr="003247FE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247FE" w:rsidRPr="003247FE" w:rsidTr="00A6629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2017</w:t>
            </w:r>
            <w:r w:rsidRPr="003247FE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247FE" w:rsidRPr="003247FE" w:rsidTr="00A6629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2018</w:t>
            </w:r>
            <w:r w:rsidRPr="003247FE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247FE" w:rsidRPr="003247FE" w:rsidTr="00A6629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2019</w:t>
            </w:r>
            <w:r w:rsidRPr="003247FE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247FE" w:rsidRPr="003247FE" w:rsidTr="00A6629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2020</w:t>
            </w:r>
            <w:r w:rsidRPr="003247FE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3247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E" w:rsidRPr="003247FE" w:rsidRDefault="003247FE" w:rsidP="003247F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3247FE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</w:tbl>
    <w:p w:rsidR="00594DB8" w:rsidRDefault="00594DB8" w:rsidP="00A66293">
      <w:pPr>
        <w:widowControl/>
        <w:jc w:val="center"/>
        <w:rPr>
          <w:rFonts w:ascii="宋体" w:eastAsia="宋体" w:hAnsi="宋体" w:cs="Times New Roman"/>
          <w:b/>
          <w:bCs/>
          <w:kern w:val="0"/>
          <w:sz w:val="18"/>
          <w:szCs w:val="18"/>
        </w:rPr>
      </w:pPr>
      <w:r>
        <w:rPr>
          <w:rFonts w:ascii="宋体" w:eastAsia="宋体" w:hAnsi="宋体" w:cs="Times New Roman" w:hint="eastAsia"/>
          <w:b/>
          <w:bCs/>
          <w:kern w:val="0"/>
          <w:sz w:val="18"/>
          <w:szCs w:val="18"/>
        </w:rPr>
        <w:t>表</w:t>
      </w:r>
      <w:r w:rsidR="004F4A82">
        <w:rPr>
          <w:rFonts w:ascii="宋体" w:eastAsia="宋体" w:hAnsi="宋体" w:cs="Times New Roman" w:hint="eastAsia"/>
          <w:b/>
          <w:bCs/>
          <w:kern w:val="0"/>
          <w:sz w:val="18"/>
          <w:szCs w:val="18"/>
        </w:rPr>
        <w:t>1-</w:t>
      </w:r>
      <w:r>
        <w:rPr>
          <w:rFonts w:ascii="宋体" w:eastAsia="宋体" w:hAnsi="宋体" w:cs="Times New Roman" w:hint="eastAsia"/>
          <w:b/>
          <w:bCs/>
          <w:kern w:val="0"/>
          <w:sz w:val="18"/>
          <w:szCs w:val="18"/>
        </w:rPr>
        <w:t>3</w:t>
      </w:r>
      <w:r>
        <w:rPr>
          <w:rFonts w:ascii="宋体" w:eastAsia="宋体" w:hAnsi="宋体" w:cs="Times New Roman"/>
          <w:b/>
          <w:bCs/>
          <w:kern w:val="0"/>
          <w:sz w:val="18"/>
          <w:szCs w:val="18"/>
        </w:rPr>
        <w:t>轮胎企业</w:t>
      </w:r>
      <w:r w:rsidR="00FD600C">
        <w:rPr>
          <w:rFonts w:ascii="宋体" w:eastAsia="宋体" w:hAnsi="宋体" w:cs="Times New Roman"/>
          <w:b/>
          <w:bCs/>
          <w:kern w:val="0"/>
          <w:sz w:val="18"/>
          <w:szCs w:val="18"/>
        </w:rPr>
        <w:t>单位产品</w:t>
      </w:r>
      <w:r>
        <w:rPr>
          <w:rFonts w:ascii="宋体" w:eastAsia="宋体" w:hAnsi="宋体" w:cs="Times New Roman" w:hint="eastAsia"/>
          <w:b/>
          <w:bCs/>
          <w:kern w:val="0"/>
          <w:sz w:val="18"/>
          <w:szCs w:val="18"/>
        </w:rPr>
        <w:t>能耗</w:t>
      </w:r>
      <w:r>
        <w:rPr>
          <w:rFonts w:ascii="宋体" w:eastAsia="宋体" w:hAnsi="宋体" w:cs="Times New Roman"/>
          <w:b/>
          <w:bCs/>
          <w:kern w:val="0"/>
          <w:sz w:val="18"/>
          <w:szCs w:val="18"/>
        </w:rPr>
        <w:t>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1422"/>
        <w:gridCol w:w="1422"/>
        <w:gridCol w:w="1423"/>
        <w:gridCol w:w="1423"/>
        <w:gridCol w:w="1423"/>
        <w:gridCol w:w="1427"/>
      </w:tblGrid>
      <w:tr w:rsidR="00594DB8" w:rsidRPr="00594DB8" w:rsidTr="00A66293">
        <w:trPr>
          <w:trHeight w:val="300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8" w:rsidRPr="00594DB8" w:rsidRDefault="00594DB8" w:rsidP="00594D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594D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年份</w:t>
            </w:r>
          </w:p>
        </w:tc>
        <w:tc>
          <w:tcPr>
            <w:tcW w:w="42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8" w:rsidRPr="00594DB8" w:rsidRDefault="00594DB8" w:rsidP="00594D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594D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能耗（千克标煤/吨产品）</w:t>
            </w:r>
          </w:p>
        </w:tc>
      </w:tr>
      <w:tr w:rsidR="00594DB8" w:rsidRPr="00594DB8" w:rsidTr="00A66293">
        <w:trPr>
          <w:trHeight w:val="3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8" w:rsidRPr="00594DB8" w:rsidRDefault="00594DB8" w:rsidP="00594D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594D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半钢子午胎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8" w:rsidRPr="00594DB8" w:rsidRDefault="00594DB8" w:rsidP="00594D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594D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全钢子午胎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8" w:rsidRPr="00594DB8" w:rsidRDefault="00594DB8" w:rsidP="00594D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594D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斜交轮胎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8" w:rsidRPr="00594DB8" w:rsidRDefault="00594DB8" w:rsidP="00594D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proofErr w:type="gramStart"/>
            <w:r w:rsidRPr="00594D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非公路</w:t>
            </w:r>
            <w:proofErr w:type="gramEnd"/>
            <w:r w:rsidRPr="00594D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轮胎</w:t>
            </w:r>
          </w:p>
        </w:tc>
      </w:tr>
      <w:tr w:rsidR="00594DB8" w:rsidRPr="00594DB8" w:rsidTr="00A66293">
        <w:trPr>
          <w:trHeight w:val="45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8" w:rsidRPr="00594DB8" w:rsidRDefault="00594DB8" w:rsidP="00594DB8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594D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工程机械轮胎（全钢）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8" w:rsidRPr="00594DB8" w:rsidRDefault="00594DB8" w:rsidP="00594DB8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594D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工程机械轮胎（斜交）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8" w:rsidRPr="00594DB8" w:rsidRDefault="00594DB8" w:rsidP="00594DB8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594D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其他</w:t>
            </w:r>
            <w:proofErr w:type="gramStart"/>
            <w:r w:rsidRPr="00594D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非公路</w:t>
            </w:r>
            <w:proofErr w:type="gramEnd"/>
            <w:r w:rsidRPr="00594D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轮胎</w:t>
            </w:r>
          </w:p>
        </w:tc>
      </w:tr>
      <w:tr w:rsidR="00594DB8" w:rsidRPr="00594DB8" w:rsidTr="00A6629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8" w:rsidRPr="00594DB8" w:rsidRDefault="00594DB8" w:rsidP="00594D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594D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2016年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594DB8" w:rsidRPr="00594DB8" w:rsidTr="00A6629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8" w:rsidRPr="00594DB8" w:rsidRDefault="00594DB8" w:rsidP="00594D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594D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2017年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594DB8" w:rsidRPr="00594DB8" w:rsidTr="00A6629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8" w:rsidRPr="00594DB8" w:rsidRDefault="00594DB8" w:rsidP="00594D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594D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2018年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594DB8" w:rsidRPr="00594DB8" w:rsidTr="00A6629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8" w:rsidRPr="00594DB8" w:rsidRDefault="00594DB8" w:rsidP="00594D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594D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2019年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594DB8" w:rsidRPr="00594DB8" w:rsidTr="00A6629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8" w:rsidRPr="00594DB8" w:rsidRDefault="00594DB8" w:rsidP="00594D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 w:rsidRPr="00594DB8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2020年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B8" w:rsidRPr="00594DB8" w:rsidRDefault="00594DB8" w:rsidP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94DB8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594DB8" w:rsidRPr="00594DB8" w:rsidTr="00A66293">
        <w:trPr>
          <w:trHeight w:val="10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B8" w:rsidRPr="00594DB8" w:rsidRDefault="00594DB8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662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（</w:t>
            </w:r>
            <w:r w:rsidRPr="00A66293"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  <w:t>1</w:t>
            </w:r>
            <w:r w:rsidRPr="00A662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）蒸汽</w:t>
            </w:r>
            <w:proofErr w:type="gramStart"/>
            <w:r w:rsidRPr="00A662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折标计算</w:t>
            </w:r>
            <w:proofErr w:type="gramEnd"/>
            <w:r w:rsidRPr="00A662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公式，</w:t>
            </w:r>
            <w:r w:rsidR="00FD600C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消耗能源（</w:t>
            </w:r>
            <w:r w:rsidR="00FD600C" w:rsidRPr="00A662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吨标煤</w:t>
            </w:r>
            <w:r w:rsidR="00FD600C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）</w:t>
            </w:r>
            <w:r w:rsidRPr="00A66293"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  <w:t>=</w:t>
            </w:r>
            <w:r w:rsidRPr="00A662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蒸汽（吨）</w:t>
            </w:r>
            <w:r w:rsidRPr="00A66293"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  <w:t>*2.85*0.03770</w:t>
            </w:r>
            <w:r w:rsidRPr="00A662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，若使用化石能源，则按实计消耗量申报。</w:t>
            </w:r>
            <w:r w:rsidRPr="00A66293"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  <w:br/>
            </w:r>
            <w:r w:rsidRPr="00A662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（</w:t>
            </w:r>
            <w:r w:rsidRPr="00A66293"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  <w:t>2</w:t>
            </w:r>
            <w:r w:rsidRPr="00A662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）</w:t>
            </w:r>
            <w:proofErr w:type="gramStart"/>
            <w:r w:rsidRPr="00A662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折标系数</w:t>
            </w:r>
            <w:proofErr w:type="gramEnd"/>
            <w:r w:rsidRPr="00A662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按照</w:t>
            </w:r>
            <w:r w:rsidRPr="00A66293"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  <w:t>GB/T 2589-2020</w:t>
            </w:r>
            <w:r w:rsidRPr="00A66293"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执行。</w:t>
            </w:r>
          </w:p>
        </w:tc>
      </w:tr>
    </w:tbl>
    <w:p w:rsidR="00191C4A" w:rsidRDefault="00191C4A">
      <w:pPr>
        <w:widowControl/>
        <w:jc w:val="left"/>
        <w:rPr>
          <w:rFonts w:ascii="宋体" w:eastAsia="宋体" w:hAnsi="宋体" w:cs="Times New Roman"/>
          <w:b/>
          <w:bCs/>
          <w:kern w:val="0"/>
          <w:sz w:val="18"/>
          <w:szCs w:val="18"/>
        </w:rPr>
      </w:pPr>
    </w:p>
    <w:p w:rsidR="00191C4A" w:rsidRDefault="00191C4A">
      <w:pPr>
        <w:adjustRightInd w:val="0"/>
        <w:snapToGrid w:val="0"/>
        <w:spacing w:line="50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191C4A" w:rsidRDefault="004C793E">
      <w:pPr>
        <w:widowControl/>
        <w:jc w:val="center"/>
        <w:rPr>
          <w:rFonts w:ascii="宋体" w:eastAsia="宋体" w:hAnsi="宋体" w:cs="Times New Roman"/>
          <w:b/>
          <w:bCs/>
          <w:kern w:val="0"/>
          <w:sz w:val="18"/>
          <w:szCs w:val="18"/>
        </w:rPr>
      </w:pPr>
      <w:r>
        <w:rPr>
          <w:rFonts w:ascii="宋体" w:eastAsia="宋体" w:hAnsi="宋体" w:cs="Times New Roman" w:hint="eastAsia"/>
          <w:b/>
          <w:bCs/>
          <w:kern w:val="0"/>
          <w:sz w:val="18"/>
          <w:szCs w:val="18"/>
        </w:rPr>
        <w:t>表</w:t>
      </w:r>
      <w:r w:rsidR="004F4A82">
        <w:rPr>
          <w:rFonts w:ascii="宋体" w:eastAsia="宋体" w:hAnsi="宋体" w:cs="Times New Roman" w:hint="eastAsia"/>
          <w:b/>
          <w:bCs/>
          <w:kern w:val="0"/>
          <w:sz w:val="18"/>
          <w:szCs w:val="18"/>
        </w:rPr>
        <w:t>1-</w:t>
      </w:r>
      <w:r>
        <w:rPr>
          <w:rFonts w:ascii="宋体" w:eastAsia="宋体" w:hAnsi="宋体" w:cs="Times New Roman"/>
          <w:b/>
          <w:bCs/>
          <w:kern w:val="0"/>
          <w:sz w:val="18"/>
          <w:szCs w:val="18"/>
        </w:rPr>
        <w:t xml:space="preserve">4 </w:t>
      </w:r>
      <w:r>
        <w:rPr>
          <w:rFonts w:ascii="宋体" w:eastAsia="宋体" w:hAnsi="宋体" w:cs="Times New Roman" w:hint="eastAsia"/>
          <w:b/>
          <w:bCs/>
          <w:kern w:val="0"/>
          <w:sz w:val="18"/>
          <w:szCs w:val="18"/>
        </w:rPr>
        <w:t>外购蒸汽压力和蒸汽</w:t>
      </w:r>
      <w:r w:rsidR="00CC166D">
        <w:rPr>
          <w:rFonts w:ascii="宋体" w:eastAsia="宋体" w:hAnsi="宋体" w:cs="Times New Roman" w:hint="eastAsia"/>
          <w:b/>
          <w:bCs/>
          <w:kern w:val="0"/>
          <w:sz w:val="18"/>
          <w:szCs w:val="18"/>
        </w:rPr>
        <w:t>温度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191C4A">
        <w:trPr>
          <w:trHeight w:val="455"/>
        </w:trPr>
        <w:tc>
          <w:tcPr>
            <w:tcW w:w="1914" w:type="dxa"/>
            <w:shd w:val="clear" w:color="auto" w:fill="auto"/>
          </w:tcPr>
          <w:p w:rsidR="00191C4A" w:rsidRDefault="00191C4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191C4A" w:rsidRDefault="004C793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4A" w:rsidRDefault="004C793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4A" w:rsidRDefault="004C793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91C4A" w:rsidRDefault="004C793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4</w:t>
            </w:r>
          </w:p>
        </w:tc>
      </w:tr>
      <w:tr w:rsidR="00191C4A">
        <w:trPr>
          <w:trHeight w:val="560"/>
        </w:trPr>
        <w:tc>
          <w:tcPr>
            <w:tcW w:w="1914" w:type="dxa"/>
            <w:shd w:val="clear" w:color="auto" w:fill="auto"/>
          </w:tcPr>
          <w:p w:rsidR="00191C4A" w:rsidRDefault="004C793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外购蒸汽压力/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MP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a</w:t>
            </w:r>
          </w:p>
        </w:tc>
        <w:tc>
          <w:tcPr>
            <w:tcW w:w="1914" w:type="dxa"/>
            <w:shd w:val="clear" w:color="auto" w:fill="auto"/>
          </w:tcPr>
          <w:p w:rsidR="00191C4A" w:rsidRDefault="00191C4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4A" w:rsidRDefault="00191C4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4A" w:rsidRDefault="00191C4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191C4A" w:rsidRDefault="00191C4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191C4A">
        <w:tc>
          <w:tcPr>
            <w:tcW w:w="1914" w:type="dxa"/>
            <w:shd w:val="clear" w:color="auto" w:fill="auto"/>
          </w:tcPr>
          <w:p w:rsidR="00191C4A" w:rsidRDefault="004C793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外购蒸汽温度（摄氏度）</w:t>
            </w:r>
          </w:p>
        </w:tc>
        <w:tc>
          <w:tcPr>
            <w:tcW w:w="1914" w:type="dxa"/>
            <w:shd w:val="clear" w:color="auto" w:fill="auto"/>
          </w:tcPr>
          <w:p w:rsidR="00191C4A" w:rsidRDefault="00191C4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4A" w:rsidRDefault="00191C4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4A" w:rsidRDefault="00191C4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191C4A" w:rsidRDefault="00191C4A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191C4A" w:rsidRDefault="00191C4A">
      <w:pPr>
        <w:adjustRightInd w:val="0"/>
        <w:snapToGrid w:val="0"/>
        <w:spacing w:line="500" w:lineRule="exact"/>
        <w:rPr>
          <w:rFonts w:ascii="仿宋" w:eastAsia="仿宋" w:hAnsi="仿宋" w:cs="Times New Roman"/>
          <w:b/>
          <w:sz w:val="28"/>
          <w:szCs w:val="28"/>
        </w:rPr>
      </w:pPr>
    </w:p>
    <w:p w:rsidR="00191C4A" w:rsidRDefault="004C793E">
      <w:pPr>
        <w:adjustRightInd w:val="0"/>
        <w:snapToGrid w:val="0"/>
        <w:spacing w:line="48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</w:t>
      </w:r>
      <w:r w:rsidR="00594DB8">
        <w:rPr>
          <w:rFonts w:ascii="仿宋" w:eastAsia="仿宋" w:hAnsi="仿宋" w:cs="Times New Roman" w:hint="eastAsia"/>
          <w:b/>
          <w:sz w:val="28"/>
          <w:szCs w:val="28"/>
        </w:rPr>
        <w:t>二</w:t>
      </w:r>
      <w:r>
        <w:rPr>
          <w:rFonts w:ascii="仿宋" w:eastAsia="仿宋" w:hAnsi="仿宋" w:cs="Times New Roman" w:hint="eastAsia"/>
          <w:b/>
          <w:sz w:val="28"/>
          <w:szCs w:val="28"/>
        </w:rPr>
        <w:t>）节能管理与措施(可以从以下几个方面阐述)</w:t>
      </w:r>
    </w:p>
    <w:p w:rsidR="00191C4A" w:rsidRDefault="004C793E">
      <w:pPr>
        <w:numPr>
          <w:ilvl w:val="0"/>
          <w:numId w:val="2"/>
        </w:numPr>
        <w:adjustRightInd w:val="0"/>
        <w:snapToGrid w:val="0"/>
        <w:spacing w:line="48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工艺节能</w:t>
      </w:r>
    </w:p>
    <w:p w:rsidR="00191C4A" w:rsidRDefault="004C793E">
      <w:pPr>
        <w:numPr>
          <w:ilvl w:val="0"/>
          <w:numId w:val="2"/>
        </w:numPr>
        <w:adjustRightInd w:val="0"/>
        <w:snapToGrid w:val="0"/>
        <w:spacing w:line="48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生产设备节能</w:t>
      </w:r>
    </w:p>
    <w:p w:rsidR="00191C4A" w:rsidRDefault="004C793E">
      <w:pPr>
        <w:numPr>
          <w:ilvl w:val="0"/>
          <w:numId w:val="2"/>
        </w:numPr>
        <w:adjustRightInd w:val="0"/>
        <w:snapToGrid w:val="0"/>
        <w:spacing w:line="48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动力系统节能</w:t>
      </w:r>
    </w:p>
    <w:p w:rsidR="00FD600C" w:rsidRDefault="004C793E">
      <w:pPr>
        <w:numPr>
          <w:ilvl w:val="0"/>
          <w:numId w:val="2"/>
        </w:numPr>
        <w:adjustRightInd w:val="0"/>
        <w:snapToGrid w:val="0"/>
        <w:spacing w:line="48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其他</w:t>
      </w:r>
    </w:p>
    <w:p w:rsidR="00191C4A" w:rsidRPr="00FD600C" w:rsidRDefault="00191C4A" w:rsidP="00184F94">
      <w:pPr>
        <w:adjustRightInd w:val="0"/>
        <w:snapToGrid w:val="0"/>
        <w:spacing w:line="480" w:lineRule="auto"/>
        <w:rPr>
          <w:sz w:val="24"/>
          <w:szCs w:val="24"/>
        </w:rPr>
      </w:pPr>
    </w:p>
    <w:sectPr w:rsidR="00191C4A" w:rsidRPr="00FD600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B9" w:rsidRDefault="00D753B9" w:rsidP="003247FE">
      <w:r>
        <w:separator/>
      </w:r>
    </w:p>
  </w:endnote>
  <w:endnote w:type="continuationSeparator" w:id="0">
    <w:p w:rsidR="00D753B9" w:rsidRDefault="00D753B9" w:rsidP="003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B9" w:rsidRDefault="00D753B9" w:rsidP="003247FE">
      <w:r>
        <w:separator/>
      </w:r>
    </w:p>
  </w:footnote>
  <w:footnote w:type="continuationSeparator" w:id="0">
    <w:p w:rsidR="00D753B9" w:rsidRDefault="00D753B9" w:rsidP="0032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05A"/>
    <w:multiLevelType w:val="multilevel"/>
    <w:tmpl w:val="0620305A"/>
    <w:lvl w:ilvl="0">
      <w:start w:val="1"/>
      <w:numFmt w:val="japaneseCounting"/>
      <w:lvlText w:val="（%1）"/>
      <w:lvlJc w:val="left"/>
      <w:pPr>
        <w:ind w:left="870" w:hanging="8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0B1E73"/>
    <w:multiLevelType w:val="multilevel"/>
    <w:tmpl w:val="2E0B1E73"/>
    <w:lvl w:ilvl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烛">
    <w15:presenceInfo w15:providerId="WPS Office" w15:userId="877584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67"/>
    <w:rsid w:val="00033675"/>
    <w:rsid w:val="00184F94"/>
    <w:rsid w:val="00191C4A"/>
    <w:rsid w:val="003134CC"/>
    <w:rsid w:val="003247FE"/>
    <w:rsid w:val="003E27E1"/>
    <w:rsid w:val="004C793E"/>
    <w:rsid w:val="004F4A82"/>
    <w:rsid w:val="004F6667"/>
    <w:rsid w:val="00594DB8"/>
    <w:rsid w:val="005F4898"/>
    <w:rsid w:val="008E27A1"/>
    <w:rsid w:val="009246A1"/>
    <w:rsid w:val="009535B1"/>
    <w:rsid w:val="00A60DCD"/>
    <w:rsid w:val="00A66293"/>
    <w:rsid w:val="00AC327C"/>
    <w:rsid w:val="00B663B7"/>
    <w:rsid w:val="00BD5DE8"/>
    <w:rsid w:val="00CC166D"/>
    <w:rsid w:val="00CE725B"/>
    <w:rsid w:val="00D37A01"/>
    <w:rsid w:val="00D753B9"/>
    <w:rsid w:val="00FD600C"/>
    <w:rsid w:val="1B10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8">
    <w:name w:val="Balloon Text"/>
    <w:basedOn w:val="a"/>
    <w:link w:val="Char2"/>
    <w:uiPriority w:val="99"/>
    <w:semiHidden/>
    <w:unhideWhenUsed/>
    <w:rsid w:val="003247F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47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8">
    <w:name w:val="Balloon Text"/>
    <w:basedOn w:val="a"/>
    <w:link w:val="Char2"/>
    <w:uiPriority w:val="99"/>
    <w:semiHidden/>
    <w:unhideWhenUsed/>
    <w:rsid w:val="003247F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47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127</Words>
  <Characters>724</Characters>
  <Application>Microsoft Office Word</Application>
  <DocSecurity>0</DocSecurity>
  <Lines>6</Lines>
  <Paragraphs>1</Paragraphs>
  <ScaleCrop>false</ScaleCrop>
  <Company>CRIA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Dongwenmin</dc:creator>
  <cp:lastModifiedBy>Dongwenmin</cp:lastModifiedBy>
  <cp:revision>15</cp:revision>
  <dcterms:created xsi:type="dcterms:W3CDTF">2021-09-30T02:46:00Z</dcterms:created>
  <dcterms:modified xsi:type="dcterms:W3CDTF">2021-09-30T08:30:00Z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