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1E" w:rsidRDefault="00802A1E">
      <w:pPr>
        <w:pStyle w:val="affff9"/>
        <w:framePr w:wrap="around"/>
      </w:pPr>
      <w:r>
        <w:rPr>
          <w:rFonts w:ascii="Times New Roman"/>
        </w:rPr>
        <w:t xml:space="preserve">ICS 83.200  </w:t>
      </w:r>
    </w:p>
    <w:p w:rsidR="00802A1E" w:rsidRDefault="00802A1E">
      <w:pPr>
        <w:pStyle w:val="affff9"/>
        <w:framePr w:wrap="around"/>
      </w:pPr>
      <w:r>
        <w:t>G 47</w:t>
      </w:r>
    </w:p>
    <w:p w:rsidR="00802A1E" w:rsidRDefault="00802A1E">
      <w:pPr>
        <w:pStyle w:val="afffff9"/>
        <w:framePr w:w="8510" w:wrap="around" w:x="1943" w:y="2128"/>
        <w:rPr>
          <w:sz w:val="72"/>
          <w:szCs w:val="72"/>
        </w:rPr>
      </w:pPr>
      <w:r>
        <w:rPr>
          <w:rFonts w:hint="eastAsia"/>
          <w:sz w:val="72"/>
          <w:szCs w:val="72"/>
        </w:rPr>
        <w:t>团体标准</w:t>
      </w:r>
    </w:p>
    <w:p w:rsidR="00802A1E" w:rsidRDefault="00802A1E" w:rsidP="007A2DA1">
      <w:pPr>
        <w:pStyle w:val="22"/>
        <w:framePr w:h="1066" w:hRule="exact" w:wrap="around" w:y="3064"/>
        <w:ind w:right="140"/>
        <w:rPr>
          <w:rFonts w:hAnsi="黑体"/>
        </w:rPr>
      </w:pPr>
      <w:r>
        <w:t xml:space="preserve">T/CRIA </w:t>
      </w:r>
      <w:r w:rsidRPr="005465B6">
        <w:t>XXXXX-20XX</w:t>
      </w:r>
      <w:r>
        <w:rPr>
          <w:rFonts w:hAnsi="黑体"/>
        </w:rPr>
        <w:t xml:space="preserve"> </w:t>
      </w:r>
    </w:p>
    <w:p w:rsidR="00802A1E" w:rsidRDefault="00802A1E">
      <w:pPr>
        <w:pStyle w:val="22"/>
        <w:framePr w:h="1066" w:hRule="exact" w:wrap="around" w:y="3064"/>
        <w:rPr>
          <w:rFonts w:hAnsi="黑体"/>
        </w:rPr>
      </w:pPr>
    </w:p>
    <w:p w:rsidR="00802A1E" w:rsidRDefault="00802A1E">
      <w:pPr>
        <w:pStyle w:val="22"/>
        <w:framePr w:h="1066" w:hRule="exact" w:wrap="around" w:y="3064"/>
        <w:rPr>
          <w:rFonts w:hAnsi="黑体"/>
        </w:rPr>
      </w:pPr>
    </w:p>
    <w:p w:rsidR="00802A1E" w:rsidRDefault="00802A1E" w:rsidP="00694AA5">
      <w:pPr>
        <w:pStyle w:val="afb"/>
        <w:framePr w:w="9312" w:wrap="around" w:x="1418" w:y="6340"/>
        <w:rPr>
          <w:sz w:val="48"/>
          <w:szCs w:val="48"/>
        </w:rPr>
      </w:pPr>
      <w:bookmarkStart w:id="0" w:name="StdName"/>
      <w:r>
        <w:rPr>
          <w:rFonts w:hint="eastAsia"/>
          <w:sz w:val="48"/>
          <w:szCs w:val="48"/>
        </w:rPr>
        <w:t>橡胶手套气密性自动充气检测方法</w:t>
      </w:r>
      <w:bookmarkEnd w:id="0"/>
    </w:p>
    <w:p w:rsidR="00802A1E" w:rsidRDefault="00802A1E" w:rsidP="00694AA5">
      <w:pPr>
        <w:pStyle w:val="aff0"/>
        <w:framePr w:w="9312" w:wrap="around" w:x="1418" w:y="6340"/>
        <w:spacing w:before="100" w:beforeAutospacing="1" w:line="120" w:lineRule="atLeast"/>
      </w:pPr>
      <w:r>
        <w:t>Automatic inflating air</w:t>
      </w:r>
      <w:r w:rsidRPr="00AD01F4">
        <w:t xml:space="preserve"> </w:t>
      </w:r>
      <w:r w:rsidRPr="00B73CCE">
        <w:t>test</w:t>
      </w:r>
      <w:r>
        <w:t xml:space="preserve"> method for </w:t>
      </w:r>
    </w:p>
    <w:p w:rsidR="00802A1E" w:rsidRDefault="00802A1E" w:rsidP="00694AA5">
      <w:pPr>
        <w:pStyle w:val="aff0"/>
        <w:framePr w:w="9312" w:wrap="around" w:x="1418" w:y="6340"/>
        <w:spacing w:before="0" w:line="120" w:lineRule="atLeast"/>
      </w:pPr>
      <w:r>
        <w:t>a</w:t>
      </w:r>
      <w:r w:rsidRPr="00AD01F4">
        <w:t>ir</w:t>
      </w:r>
      <w:r>
        <w:t xml:space="preserve"> </w:t>
      </w:r>
      <w:r w:rsidRPr="00AD01F4">
        <w:t>tightness o</w:t>
      </w:r>
      <w:r>
        <w:t xml:space="preserve">f rubber gloves  </w:t>
      </w:r>
    </w:p>
    <w:p w:rsidR="00802A1E" w:rsidRPr="005465B6" w:rsidRDefault="00802A1E" w:rsidP="005465B6">
      <w:pPr>
        <w:pStyle w:val="aff0"/>
        <w:framePr w:w="9312" w:wrap="around" w:x="1418" w:y="6340"/>
        <w:spacing w:before="0" w:line="120" w:lineRule="atLeast"/>
        <w:ind w:firstLineChars="1400" w:firstLine="3920"/>
        <w:jc w:val="both"/>
      </w:pPr>
      <w:r w:rsidRPr="005465B6">
        <w:rPr>
          <w:rFonts w:hint="eastAsia"/>
        </w:rPr>
        <w:t>（报批稿）</w:t>
      </w:r>
    </w:p>
    <w:p w:rsidR="00802A1E" w:rsidRDefault="00802A1E" w:rsidP="008E15EB">
      <w:pPr>
        <w:pStyle w:val="afffd"/>
        <w:framePr w:wrap="around" w:hAnchor="page" w:x="1523" w:y="14140"/>
      </w:pPr>
      <w:r>
        <w:rPr>
          <w:rFonts w:ascii="黑体"/>
        </w:rPr>
        <w:t>20</w:t>
      </w:r>
      <w:r w:rsidRPr="009A215B">
        <w:rPr>
          <w:rFonts w:ascii="黑体"/>
        </w:rPr>
        <w:t>XX</w:t>
      </w:r>
      <w:r w:rsidRPr="009A215B">
        <w:t xml:space="preserve"> </w:t>
      </w:r>
      <w:r w:rsidRPr="009A215B">
        <w:rPr>
          <w:rFonts w:ascii="黑体"/>
        </w:rPr>
        <w:t>-</w:t>
      </w:r>
      <w:r w:rsidRPr="009A215B">
        <w:t xml:space="preserve"> </w:t>
      </w:r>
      <w:r w:rsidRPr="009A215B">
        <w:rPr>
          <w:rFonts w:ascii="黑体"/>
        </w:rPr>
        <w:fldChar w:fldCharType="begin">
          <w:ffData>
            <w:name w:val="FM"/>
            <w:enabled/>
            <w:calcOnExit w:val="0"/>
            <w:textInput>
              <w:default w:val="XX"/>
              <w:maxLength w:val="2"/>
            </w:textInput>
          </w:ffData>
        </w:fldChar>
      </w:r>
      <w:r w:rsidRPr="009A215B">
        <w:rPr>
          <w:rFonts w:ascii="黑体"/>
        </w:rPr>
        <w:instrText xml:space="preserve"> FORMTEXT </w:instrText>
      </w:r>
      <w:r w:rsidRPr="009A215B">
        <w:rPr>
          <w:rFonts w:ascii="黑体"/>
        </w:rPr>
      </w:r>
      <w:r w:rsidRPr="009A215B">
        <w:rPr>
          <w:rFonts w:ascii="黑体"/>
        </w:rPr>
        <w:fldChar w:fldCharType="separate"/>
      </w:r>
      <w:r w:rsidRPr="009A215B">
        <w:rPr>
          <w:rFonts w:ascii="黑体"/>
        </w:rPr>
        <w:t>XX</w:t>
      </w:r>
      <w:r w:rsidRPr="009A215B">
        <w:rPr>
          <w:rFonts w:ascii="黑体"/>
        </w:rPr>
        <w:fldChar w:fldCharType="end"/>
      </w:r>
      <w:r w:rsidRPr="009A215B">
        <w:t xml:space="preserve"> </w:t>
      </w:r>
      <w:r w:rsidRPr="009A215B">
        <w:rPr>
          <w:rFonts w:ascii="黑体"/>
        </w:rPr>
        <w:t>-</w:t>
      </w:r>
      <w:r w:rsidRPr="009A215B">
        <w:t xml:space="preserve"> </w:t>
      </w:r>
      <w:bookmarkStart w:id="1" w:name="FD"/>
      <w:r w:rsidRPr="009A215B">
        <w:rPr>
          <w:rFonts w:ascii="黑体"/>
        </w:rPr>
        <w:fldChar w:fldCharType="begin">
          <w:ffData>
            <w:name w:val="FD"/>
            <w:enabled/>
            <w:calcOnExit w:val="0"/>
            <w:textInput>
              <w:default w:val="XX"/>
              <w:maxLength w:val="2"/>
            </w:textInput>
          </w:ffData>
        </w:fldChar>
      </w:r>
      <w:r w:rsidRPr="009A215B">
        <w:rPr>
          <w:rFonts w:ascii="黑体"/>
        </w:rPr>
        <w:instrText xml:space="preserve"> FORMTEXT </w:instrText>
      </w:r>
      <w:r w:rsidRPr="009A215B">
        <w:rPr>
          <w:rFonts w:ascii="黑体"/>
        </w:rPr>
      </w:r>
      <w:r w:rsidRPr="009A215B">
        <w:rPr>
          <w:rFonts w:ascii="黑体"/>
        </w:rPr>
        <w:fldChar w:fldCharType="separate"/>
      </w:r>
      <w:r w:rsidRPr="009A215B">
        <w:rPr>
          <w:rFonts w:ascii="黑体"/>
        </w:rPr>
        <w:t>XX</w:t>
      </w:r>
      <w:r w:rsidRPr="009A215B">
        <w:rPr>
          <w:rFonts w:ascii="黑体"/>
        </w:rPr>
        <w:fldChar w:fldCharType="end"/>
      </w:r>
      <w:bookmarkEnd w:id="1"/>
      <w:r>
        <w:rPr>
          <w:rFonts w:hint="eastAsia"/>
        </w:rPr>
        <w:t>发布</w:t>
      </w:r>
      <w:r w:rsidR="000F030D">
        <w:rPr>
          <w:noProof/>
        </w:rPr>
        <w:pict>
          <v:line id="直线 10" o:spid="_x0000_s1026" style="position:absolute;z-index:3;mso-position-horizontal-relative:text;mso-position-vertical-relative:page" from="-.05pt,728.5pt" to="456.75pt,730.35pt">
            <w10:wrap anchory="page"/>
            <w10:anchorlock/>
          </v:line>
        </w:pict>
      </w:r>
    </w:p>
    <w:bookmarkStart w:id="2" w:name="SY"/>
    <w:p w:rsidR="00802A1E" w:rsidRDefault="00802A1E" w:rsidP="008E15EB">
      <w:pPr>
        <w:pStyle w:val="afffff0"/>
        <w:framePr w:w="2943" w:wrap="around" w:hAnchor="page" w:x="8348" w:y="14140"/>
        <w:ind w:right="560"/>
        <w:jc w:val="both"/>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20XX</w:t>
      </w:r>
      <w:r>
        <w:rPr>
          <w:rFonts w:ascii="黑体"/>
        </w:rPr>
        <w:fldChar w:fldCharType="end"/>
      </w:r>
      <w:bookmarkEnd w:id="2"/>
      <w:r>
        <w:t xml:space="preserve"> </w:t>
      </w:r>
      <w:r>
        <w:rPr>
          <w:rFonts w:ascii="黑体"/>
        </w:rPr>
        <w:t>-</w:t>
      </w:r>
      <w:r>
        <w:t xml:space="preserve"> </w:t>
      </w:r>
      <w:bookmarkStart w:id="3"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3"/>
      <w:r>
        <w:t xml:space="preserve"> </w:t>
      </w:r>
      <w:r>
        <w:rPr>
          <w:rFonts w:ascii="黑体"/>
        </w:rPr>
        <w:t>-</w:t>
      </w:r>
      <w:r>
        <w:t xml:space="preserve"> </w:t>
      </w:r>
      <w:bookmarkStart w:id="4"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4"/>
      <w:r>
        <w:rPr>
          <w:rFonts w:hint="eastAsia"/>
        </w:rPr>
        <w:t>实施</w:t>
      </w:r>
    </w:p>
    <w:p w:rsidR="00802A1E" w:rsidRDefault="000F030D">
      <w:pPr>
        <w:pStyle w:val="affffc"/>
        <w:framePr w:wrap="around" w:x="2149" w:y="15076"/>
      </w:pPr>
      <w:bookmarkStart w:id="5" w:name="fm"/>
      <w:r>
        <w:rPr>
          <w:noProof/>
          <w:w w:val="100"/>
        </w:rPr>
        <w:pict>
          <v:rect id="LB" o:spid="_x0000_s1027" style="position:absolute;left:0;text-align:left;margin-left:142.55pt;margin-top:-310.45pt;width:100pt;height:24pt;z-index:-3" stroked="f"/>
        </w:pict>
      </w:r>
      <w:r>
        <w:rPr>
          <w:noProof/>
          <w:w w:val="100"/>
        </w:rPr>
        <w:pict>
          <v:rect id="DT" o:spid="_x0000_s1028" style="position:absolute;left:0;text-align:left;margin-left:347.55pt;margin-top:-585.45pt;width:90pt;height:18pt;z-index:-4" stroked="f"/>
        </w:pict>
      </w:r>
      <w:r w:rsidR="00802A1E">
        <w:fldChar w:fldCharType="begin">
          <w:ffData>
            <w:name w:val=""/>
            <w:enabled/>
            <w:calcOnExit w:val="0"/>
            <w:textInput/>
          </w:ffData>
        </w:fldChar>
      </w:r>
      <w:r w:rsidR="00802A1E">
        <w:instrText xml:space="preserve"> FORMTEXT </w:instrText>
      </w:r>
      <w:r w:rsidR="00802A1E">
        <w:fldChar w:fldCharType="separate"/>
      </w:r>
      <w:r w:rsidR="00802A1E">
        <w:t> </w:t>
      </w:r>
      <w:r w:rsidR="00802A1E">
        <w:rPr>
          <w:rFonts w:hint="eastAsia"/>
          <w:sz w:val="36"/>
          <w:szCs w:val="36"/>
        </w:rPr>
        <w:t>中国橡胶工业协会</w:t>
      </w:r>
      <w:r w:rsidR="00802A1E">
        <w:t> </w:t>
      </w:r>
      <w:r w:rsidR="00802A1E">
        <w:t> </w:t>
      </w:r>
      <w:r w:rsidR="00802A1E">
        <w:fldChar w:fldCharType="end"/>
      </w:r>
      <w:bookmarkEnd w:id="5"/>
      <w:r w:rsidR="00802A1E">
        <w:rPr>
          <w:rStyle w:val="ad"/>
          <w:rFonts w:hint="eastAsia"/>
          <w:szCs w:val="28"/>
        </w:rPr>
        <w:t>发布</w:t>
      </w:r>
    </w:p>
    <w:p w:rsidR="00802A1E" w:rsidRDefault="000F030D" w:rsidP="005465B6">
      <w:pPr>
        <w:pStyle w:val="af"/>
        <w:sectPr w:rsidR="00802A1E">
          <w:headerReference w:type="even" r:id="rId9"/>
          <w:footerReference w:type="even" r:id="rId10"/>
          <w:footerReference w:type="default" r:id="rId11"/>
          <w:pgSz w:w="11906" w:h="16838"/>
          <w:pgMar w:top="567" w:right="1134" w:bottom="1134" w:left="1417" w:header="0" w:footer="0" w:gutter="0"/>
          <w:pgNumType w:start="1"/>
          <w:cols w:space="720"/>
          <w:formProt w:val="0"/>
          <w:docGrid w:type="lines" w:linePitch="312"/>
        </w:sectPr>
      </w:pPr>
      <w:r>
        <w:rPr>
          <w:noProof/>
        </w:rPr>
        <w:pict>
          <v:line id="直线 11" o:spid="_x0000_s1029" style="position:absolute;left:0;text-align:left;z-index:4" from="5.25pt,179.4pt" to="467.25pt,179.4pt"/>
        </w:pict>
      </w:r>
    </w:p>
    <w:p w:rsidR="00802A1E" w:rsidRDefault="00802A1E">
      <w:pPr>
        <w:pStyle w:val="affff2"/>
      </w:pPr>
      <w:r>
        <w:rPr>
          <w:rFonts w:hint="eastAsia"/>
        </w:rPr>
        <w:lastRenderedPageBreak/>
        <w:t>前</w:t>
      </w:r>
      <w:r>
        <w:t xml:space="preserve"> </w:t>
      </w:r>
      <w:r>
        <w:rPr>
          <w:rFonts w:hint="eastAsia"/>
        </w:rPr>
        <w:t>言</w:t>
      </w:r>
    </w:p>
    <w:p w:rsidR="00802A1E" w:rsidRDefault="00802A1E" w:rsidP="005465B6">
      <w:pPr>
        <w:pStyle w:val="af"/>
        <w:spacing w:line="400" w:lineRule="exact"/>
      </w:pPr>
      <w:r>
        <w:rPr>
          <w:rFonts w:hint="eastAsia"/>
        </w:rPr>
        <w:t>本标准按</w:t>
      </w:r>
      <w:r>
        <w:t>GB/T 1.1-2009</w:t>
      </w:r>
      <w:r>
        <w:rPr>
          <w:rFonts w:hint="eastAsia"/>
        </w:rPr>
        <w:t>给出的规则起草。</w:t>
      </w:r>
    </w:p>
    <w:p w:rsidR="00802A1E" w:rsidRDefault="00802A1E" w:rsidP="005465B6">
      <w:pPr>
        <w:pStyle w:val="af"/>
        <w:spacing w:line="400" w:lineRule="exact"/>
      </w:pPr>
      <w:r>
        <w:rPr>
          <w:rFonts w:hint="eastAsia"/>
        </w:rPr>
        <w:t>本标准由中国橡胶工业协会技术经济委员会归口。</w:t>
      </w:r>
    </w:p>
    <w:p w:rsidR="00802A1E" w:rsidRPr="005465B6" w:rsidRDefault="00802A1E" w:rsidP="005465B6">
      <w:pPr>
        <w:pStyle w:val="af"/>
        <w:spacing w:line="400" w:lineRule="exact"/>
      </w:pPr>
      <w:r w:rsidRPr="005465B6">
        <w:rPr>
          <w:rFonts w:hint="eastAsia"/>
        </w:rPr>
        <w:t>本标准由中国橡胶工业协会乳胶分会解释。</w:t>
      </w:r>
    </w:p>
    <w:p w:rsidR="00802A1E" w:rsidRDefault="00802A1E" w:rsidP="005465B6">
      <w:pPr>
        <w:pStyle w:val="af"/>
        <w:spacing w:line="400" w:lineRule="exact"/>
      </w:pPr>
      <w:r>
        <w:rPr>
          <w:rFonts w:hint="eastAsia"/>
        </w:rPr>
        <w:t>本标准起草单位：桂林大可科技有限公司、桂林紫竹乳胶制品有限公司、国家橡胶及橡胶制品质量监督检验中心、中国橡胶工业协会乳胶分会。</w:t>
      </w:r>
    </w:p>
    <w:p w:rsidR="00802A1E" w:rsidRDefault="00802A1E" w:rsidP="005465B6">
      <w:pPr>
        <w:pStyle w:val="af"/>
        <w:spacing w:line="400" w:lineRule="exact"/>
      </w:pPr>
      <w:r>
        <w:rPr>
          <w:rFonts w:hint="eastAsia"/>
        </w:rPr>
        <w:t>本标准主要起草人</w:t>
      </w:r>
      <w:r>
        <w:rPr>
          <w:rFonts w:hint="eastAsia"/>
          <w:szCs w:val="21"/>
        </w:rPr>
        <w:t>：王文杰、蒋济明、庾国新、凃燕玲、刘俊强、唐振华、李</w:t>
      </w:r>
      <w:r w:rsidRPr="005465B6">
        <w:rPr>
          <w:rFonts w:hint="eastAsia"/>
          <w:szCs w:val="21"/>
        </w:rPr>
        <w:t>竟</w:t>
      </w:r>
      <w:r>
        <w:rPr>
          <w:rFonts w:hint="eastAsia"/>
          <w:szCs w:val="21"/>
        </w:rPr>
        <w:t>峰、梁定桃、覃小伦。</w:t>
      </w:r>
    </w:p>
    <w:p w:rsidR="00802A1E" w:rsidRDefault="00802A1E" w:rsidP="005465B6">
      <w:pPr>
        <w:pStyle w:val="af"/>
        <w:spacing w:line="400" w:lineRule="exact"/>
      </w:pPr>
      <w:r>
        <w:rPr>
          <w:rFonts w:hint="eastAsia"/>
        </w:rPr>
        <w:t>本标准为首次发布。</w:t>
      </w:r>
    </w:p>
    <w:p w:rsidR="00802A1E" w:rsidRDefault="00802A1E" w:rsidP="005465B6">
      <w:pPr>
        <w:spacing w:line="360" w:lineRule="auto"/>
        <w:ind w:firstLineChars="200" w:firstLine="480"/>
        <w:rPr>
          <w:rFonts w:ascii="宋体"/>
          <w:sz w:val="24"/>
        </w:rPr>
      </w:pPr>
    </w:p>
    <w:p w:rsidR="00802A1E" w:rsidRDefault="00802A1E" w:rsidP="005465B6">
      <w:pPr>
        <w:spacing w:line="360" w:lineRule="auto"/>
        <w:ind w:firstLineChars="200" w:firstLine="480"/>
        <w:rPr>
          <w:rFonts w:ascii="宋体"/>
          <w:color w:val="FF0000"/>
          <w:sz w:val="24"/>
        </w:rPr>
      </w:pPr>
    </w:p>
    <w:p w:rsidR="00802A1E" w:rsidRDefault="00802A1E">
      <w:pPr>
        <w:pStyle w:val="afffffe"/>
        <w:sectPr w:rsidR="00802A1E">
          <w:headerReference w:type="default" r:id="rId12"/>
          <w:pgSz w:w="11906" w:h="16838"/>
          <w:pgMar w:top="567" w:right="1449" w:bottom="1134" w:left="1417" w:header="1418" w:footer="1134" w:gutter="0"/>
          <w:pgNumType w:fmt="upperRoman" w:start="1"/>
          <w:cols w:space="720"/>
          <w:formProt w:val="0"/>
          <w:docGrid w:type="lines" w:linePitch="312"/>
        </w:sectPr>
      </w:pPr>
    </w:p>
    <w:p w:rsidR="00802A1E" w:rsidRDefault="00802A1E">
      <w:pPr>
        <w:pStyle w:val="afffffe"/>
      </w:pPr>
      <w:r>
        <w:rPr>
          <w:rFonts w:hint="eastAsia"/>
        </w:rPr>
        <w:lastRenderedPageBreak/>
        <w:t>橡胶手套气密性自动充气检测方法</w:t>
      </w:r>
    </w:p>
    <w:p w:rsidR="00802A1E" w:rsidRPr="005465B6" w:rsidRDefault="00802A1E" w:rsidP="006137B3">
      <w:pPr>
        <w:pStyle w:val="a"/>
        <w:spacing w:before="312" w:after="312" w:line="400" w:lineRule="exact"/>
        <w:ind w:left="0"/>
      </w:pPr>
      <w:r w:rsidRPr="005465B6">
        <w:rPr>
          <w:rFonts w:hint="eastAsia"/>
        </w:rPr>
        <w:t>范围</w:t>
      </w:r>
    </w:p>
    <w:p w:rsidR="00802A1E" w:rsidRPr="005465B6" w:rsidRDefault="00802A1E" w:rsidP="005465B6">
      <w:pPr>
        <w:pStyle w:val="af"/>
        <w:spacing w:line="400" w:lineRule="exact"/>
      </w:pPr>
      <w:r w:rsidRPr="005465B6">
        <w:rPr>
          <w:rFonts w:hint="eastAsia"/>
        </w:rPr>
        <w:t>本标准规定了橡胶手套</w:t>
      </w:r>
      <w:r w:rsidRPr="005465B6">
        <w:t>(</w:t>
      </w:r>
      <w:r w:rsidRPr="005465B6">
        <w:rPr>
          <w:rFonts w:hint="eastAsia"/>
        </w:rPr>
        <w:t>如一次性使用灭菌橡胶外科手套、一次性使用医用橡胶检查手套、一次性使用非灭菌橡胶外科手套、橡胶工业手套、橡胶家用手套等</w:t>
      </w:r>
      <w:r w:rsidRPr="005465B6">
        <w:t>)</w:t>
      </w:r>
      <w:r w:rsidRPr="005465B6">
        <w:rPr>
          <w:rFonts w:hint="eastAsia"/>
        </w:rPr>
        <w:t>气密性自动充气检测方法。</w:t>
      </w:r>
    </w:p>
    <w:p w:rsidR="00802A1E" w:rsidRPr="005465B6" w:rsidRDefault="00802A1E" w:rsidP="005465B6">
      <w:pPr>
        <w:pStyle w:val="af"/>
        <w:spacing w:line="400" w:lineRule="exact"/>
      </w:pPr>
      <w:r w:rsidRPr="005465B6">
        <w:rPr>
          <w:rFonts w:hint="eastAsia"/>
        </w:rPr>
        <w:t>本标准适用于橡胶手套产品的气密性检测。</w:t>
      </w:r>
    </w:p>
    <w:p w:rsidR="00802A1E" w:rsidRPr="005465B6" w:rsidRDefault="00802A1E" w:rsidP="006137B3">
      <w:pPr>
        <w:pStyle w:val="a"/>
        <w:spacing w:before="312" w:after="312"/>
        <w:ind w:left="0"/>
      </w:pPr>
      <w:r w:rsidRPr="005465B6">
        <w:rPr>
          <w:rFonts w:hint="eastAsia"/>
        </w:rPr>
        <w:t>术语和定义</w:t>
      </w:r>
    </w:p>
    <w:p w:rsidR="00802A1E" w:rsidRPr="005465B6" w:rsidRDefault="00802A1E" w:rsidP="005465B6">
      <w:pPr>
        <w:pStyle w:val="af"/>
      </w:pPr>
      <w:r w:rsidRPr="005465B6">
        <w:rPr>
          <w:rFonts w:hint="eastAsia"/>
        </w:rPr>
        <w:t>下列术语和定义适用于本文件。</w:t>
      </w:r>
    </w:p>
    <w:p w:rsidR="00802A1E" w:rsidRPr="005465B6" w:rsidRDefault="00802A1E" w:rsidP="005D4DD6">
      <w:pPr>
        <w:pStyle w:val="a0"/>
        <w:spacing w:before="156" w:after="156" w:line="400" w:lineRule="exact"/>
        <w:ind w:left="0"/>
        <w:jc w:val="both"/>
      </w:pPr>
    </w:p>
    <w:p w:rsidR="00802A1E" w:rsidRPr="005465B6" w:rsidRDefault="00802A1E" w:rsidP="005465B6">
      <w:pPr>
        <w:pStyle w:val="af"/>
        <w:spacing w:line="400" w:lineRule="exact"/>
        <w:rPr>
          <w:rFonts w:ascii="黑体" w:eastAsia="黑体" w:hAnsi="黑体"/>
        </w:rPr>
      </w:pPr>
      <w:r w:rsidRPr="005465B6">
        <w:rPr>
          <w:rFonts w:ascii="黑体" w:eastAsia="黑体" w:hAnsi="黑体" w:hint="eastAsia"/>
        </w:rPr>
        <w:t>充气气压额定值</w:t>
      </w:r>
      <w:r w:rsidRPr="005465B6">
        <w:rPr>
          <w:rFonts w:ascii="黑体" w:eastAsia="黑体" w:hAnsi="黑体"/>
        </w:rPr>
        <w:t>P</w:t>
      </w:r>
      <w:r w:rsidRPr="005465B6">
        <w:rPr>
          <w:rFonts w:ascii="黑体" w:eastAsia="黑体" w:hAnsi="黑体"/>
          <w:vertAlign w:val="subscript"/>
        </w:rPr>
        <w:t>0</w:t>
      </w:r>
    </w:p>
    <w:p w:rsidR="00802A1E" w:rsidRPr="005465B6" w:rsidRDefault="00802A1E" w:rsidP="005465B6">
      <w:pPr>
        <w:pStyle w:val="af"/>
        <w:spacing w:line="400" w:lineRule="exact"/>
      </w:pPr>
      <w:r w:rsidRPr="005465B6">
        <w:rPr>
          <w:rFonts w:hint="eastAsia"/>
        </w:rPr>
        <w:t>对于同一生产厂商用同一基本配方在基本相同的生产条件下生产的手套产品，取一定的样本量，在稳定气源压力的条件下，以一定速率逐只对样本手套进行充气，手套体积膨胀到足以判定其气密性是否合格，且检测完成后又不致变形的气压值。</w:t>
      </w:r>
    </w:p>
    <w:p w:rsidR="00802A1E" w:rsidRPr="005465B6" w:rsidRDefault="00802A1E" w:rsidP="005D4DD6">
      <w:pPr>
        <w:pStyle w:val="a0"/>
        <w:spacing w:before="156" w:after="156" w:line="400" w:lineRule="exact"/>
        <w:ind w:left="0"/>
        <w:rPr>
          <w:vertAlign w:val="subscript"/>
        </w:rPr>
      </w:pPr>
    </w:p>
    <w:p w:rsidR="00802A1E" w:rsidRPr="005465B6" w:rsidRDefault="00802A1E" w:rsidP="005465B6">
      <w:pPr>
        <w:pStyle w:val="af"/>
        <w:spacing w:line="400" w:lineRule="exact"/>
        <w:rPr>
          <w:rFonts w:ascii="黑体" w:eastAsia="黑体" w:hAnsi="黑体"/>
        </w:rPr>
      </w:pPr>
      <w:r w:rsidRPr="005465B6">
        <w:rPr>
          <w:rFonts w:ascii="黑体" w:eastAsia="黑体" w:hAnsi="黑体" w:hint="eastAsia"/>
        </w:rPr>
        <w:t>初始气压值</w:t>
      </w:r>
      <w:r w:rsidRPr="005465B6">
        <w:rPr>
          <w:rFonts w:ascii="黑体" w:eastAsia="黑体" w:hAnsi="黑体"/>
        </w:rPr>
        <w:t>P</w:t>
      </w:r>
      <w:r w:rsidRPr="005465B6">
        <w:rPr>
          <w:rFonts w:ascii="黑体" w:eastAsia="黑体" w:hAnsi="黑体"/>
          <w:vertAlign w:val="subscript"/>
        </w:rPr>
        <w:t>1</w:t>
      </w:r>
    </w:p>
    <w:p w:rsidR="00802A1E" w:rsidRPr="005465B6" w:rsidRDefault="00802A1E" w:rsidP="005465B6">
      <w:pPr>
        <w:pStyle w:val="af"/>
        <w:spacing w:line="400" w:lineRule="exact"/>
      </w:pPr>
      <w:r w:rsidRPr="005465B6">
        <w:rPr>
          <w:rFonts w:hint="eastAsia"/>
        </w:rPr>
        <w:t>在稳定气源压力的条件下，对被测手套进行充气至充气气压额定值</w:t>
      </w:r>
      <w:r w:rsidRPr="005465B6">
        <w:t>P</w:t>
      </w:r>
      <w:r w:rsidRPr="005465B6">
        <w:rPr>
          <w:vertAlign w:val="subscript"/>
        </w:rPr>
        <w:t>0</w:t>
      </w:r>
      <w:r w:rsidRPr="005465B6">
        <w:rPr>
          <w:rFonts w:hint="eastAsia"/>
        </w:rPr>
        <w:t>，等待手套体积膨胀稳定后的气压值。</w:t>
      </w:r>
    </w:p>
    <w:p w:rsidR="00802A1E" w:rsidRPr="005465B6" w:rsidRDefault="00802A1E" w:rsidP="005D4DD6">
      <w:pPr>
        <w:pStyle w:val="a0"/>
        <w:spacing w:before="156" w:after="156" w:line="400" w:lineRule="exact"/>
        <w:ind w:left="0"/>
      </w:pPr>
    </w:p>
    <w:p w:rsidR="00802A1E" w:rsidRPr="005465B6" w:rsidRDefault="00802A1E" w:rsidP="005465B6">
      <w:pPr>
        <w:pStyle w:val="af"/>
        <w:spacing w:line="400" w:lineRule="exact"/>
        <w:rPr>
          <w:rFonts w:ascii="黑体" w:eastAsia="黑体" w:hAnsi="黑体"/>
        </w:rPr>
      </w:pPr>
      <w:r w:rsidRPr="005465B6">
        <w:rPr>
          <w:rFonts w:ascii="黑体" w:eastAsia="黑体" w:hAnsi="黑体" w:hint="eastAsia"/>
        </w:rPr>
        <w:t>实时气压平均值</w:t>
      </w:r>
      <w:r w:rsidRPr="005465B6">
        <w:rPr>
          <w:rFonts w:ascii="黑体" w:eastAsia="黑体" w:hAnsi="Symbol" w:hint="eastAsia"/>
        </w:rPr>
        <w:sym w:font="Symbol" w:char="F060"/>
      </w:r>
      <w:r w:rsidRPr="005465B6">
        <w:rPr>
          <w:rFonts w:ascii="黑体" w:eastAsia="黑体" w:hAnsi="黑体"/>
        </w:rPr>
        <w:t>P</w:t>
      </w:r>
    </w:p>
    <w:p w:rsidR="00802A1E" w:rsidRPr="005465B6" w:rsidRDefault="00802A1E" w:rsidP="005465B6">
      <w:pPr>
        <w:pStyle w:val="af"/>
        <w:spacing w:line="400" w:lineRule="exact"/>
      </w:pPr>
      <w:r w:rsidRPr="005465B6">
        <w:rPr>
          <w:rFonts w:hint="eastAsia"/>
        </w:rPr>
        <w:t>被测手套气压达到初始气压值</w:t>
      </w:r>
      <w:r w:rsidRPr="005465B6">
        <w:t>P</w:t>
      </w:r>
      <w:r w:rsidRPr="005465B6">
        <w:rPr>
          <w:vertAlign w:val="subscript"/>
        </w:rPr>
        <w:t>1</w:t>
      </w:r>
      <w:r w:rsidRPr="005465B6">
        <w:rPr>
          <w:rFonts w:hint="eastAsia"/>
        </w:rPr>
        <w:t>后，对气压连续测量，直到足以判定产品气密性是否合格为止，取最后</w:t>
      </w:r>
      <w:r w:rsidRPr="005465B6">
        <w:t>3</w:t>
      </w:r>
      <w:r w:rsidRPr="005465B6">
        <w:rPr>
          <w:rFonts w:hint="eastAsia"/>
        </w:rPr>
        <w:t>次测量值的平均气压值。</w:t>
      </w:r>
    </w:p>
    <w:p w:rsidR="00802A1E" w:rsidRPr="005465B6" w:rsidRDefault="00802A1E" w:rsidP="005D4DD6">
      <w:pPr>
        <w:pStyle w:val="a0"/>
        <w:spacing w:before="156" w:after="156" w:line="400" w:lineRule="exact"/>
        <w:ind w:left="0"/>
      </w:pPr>
    </w:p>
    <w:p w:rsidR="00802A1E" w:rsidRPr="005465B6" w:rsidRDefault="00802A1E" w:rsidP="005465B6">
      <w:pPr>
        <w:pStyle w:val="af"/>
        <w:spacing w:line="400" w:lineRule="exact"/>
        <w:rPr>
          <w:rFonts w:ascii="黑体" w:eastAsia="黑体" w:hAnsi="黑体"/>
        </w:rPr>
      </w:pPr>
      <w:r w:rsidRPr="005465B6">
        <w:rPr>
          <w:rFonts w:ascii="黑体" w:eastAsia="黑体" w:hAnsi="黑体" w:hint="eastAsia"/>
        </w:rPr>
        <w:t>差值Δ</w:t>
      </w:r>
      <w:r w:rsidRPr="005465B6">
        <w:rPr>
          <w:rFonts w:ascii="黑体" w:eastAsia="黑体" w:hAnsi="黑体"/>
        </w:rPr>
        <w:t>P</w:t>
      </w:r>
    </w:p>
    <w:p w:rsidR="00802A1E" w:rsidRPr="005465B6" w:rsidRDefault="00802A1E" w:rsidP="005465B6">
      <w:pPr>
        <w:pStyle w:val="af"/>
        <w:spacing w:line="400" w:lineRule="exact"/>
      </w:pPr>
      <w:r w:rsidRPr="005465B6">
        <w:rPr>
          <w:rFonts w:hint="eastAsia"/>
        </w:rPr>
        <w:t>初始气压值</w:t>
      </w:r>
      <w:r w:rsidRPr="005465B6">
        <w:t>P</w:t>
      </w:r>
      <w:r w:rsidRPr="005465B6">
        <w:rPr>
          <w:vertAlign w:val="subscript"/>
        </w:rPr>
        <w:t>1</w:t>
      </w:r>
      <w:r w:rsidRPr="005465B6">
        <w:rPr>
          <w:rFonts w:hint="eastAsia"/>
        </w:rPr>
        <w:t>与实时气压平均值</w:t>
      </w:r>
      <w:r w:rsidRPr="005465B6">
        <w:rPr>
          <w:rFonts w:hAnsi="Symbol" w:hint="eastAsia"/>
        </w:rPr>
        <w:sym w:font="Symbol" w:char="F060"/>
      </w:r>
      <w:r w:rsidRPr="005465B6">
        <w:t>P</w:t>
      </w:r>
      <w:r w:rsidRPr="005465B6">
        <w:rPr>
          <w:rFonts w:hint="eastAsia"/>
        </w:rPr>
        <w:t>之差。</w:t>
      </w:r>
    </w:p>
    <w:p w:rsidR="00802A1E" w:rsidRPr="005465B6" w:rsidRDefault="00802A1E" w:rsidP="005D4DD6">
      <w:pPr>
        <w:pStyle w:val="a0"/>
        <w:spacing w:before="156" w:after="156" w:line="400" w:lineRule="exact"/>
        <w:ind w:left="0"/>
      </w:pPr>
    </w:p>
    <w:p w:rsidR="00802A1E" w:rsidRPr="005465B6" w:rsidRDefault="00802A1E" w:rsidP="005465B6">
      <w:pPr>
        <w:pStyle w:val="af"/>
        <w:spacing w:line="400" w:lineRule="exact"/>
        <w:rPr>
          <w:rFonts w:ascii="黑体" w:eastAsia="黑体" w:hAnsi="黑体"/>
          <w:vertAlign w:val="subscript"/>
        </w:rPr>
      </w:pPr>
      <w:r w:rsidRPr="005465B6">
        <w:rPr>
          <w:rFonts w:ascii="黑体" w:eastAsia="黑体" w:hAnsi="黑体" w:hint="eastAsia"/>
        </w:rPr>
        <w:t>合格品分界值Δ</w:t>
      </w:r>
      <w:r w:rsidRPr="005465B6">
        <w:rPr>
          <w:rFonts w:ascii="黑体" w:eastAsia="黑体" w:hAnsi="黑体"/>
        </w:rPr>
        <w:t>P</w:t>
      </w:r>
      <w:r w:rsidRPr="005465B6">
        <w:rPr>
          <w:rFonts w:ascii="黑体" w:eastAsia="黑体" w:hAnsi="黑体"/>
          <w:vertAlign w:val="subscript"/>
        </w:rPr>
        <w:t>max</w:t>
      </w:r>
    </w:p>
    <w:p w:rsidR="00802A1E" w:rsidRPr="005465B6" w:rsidRDefault="00802A1E" w:rsidP="005465B6">
      <w:pPr>
        <w:pStyle w:val="af"/>
        <w:spacing w:line="400" w:lineRule="exact"/>
      </w:pPr>
      <w:r w:rsidRPr="005465B6">
        <w:rPr>
          <w:rFonts w:hint="eastAsia"/>
        </w:rPr>
        <w:lastRenderedPageBreak/>
        <w:t>对于同一生产厂商用同一基本配方在基本相同的生产条件下生产的手套产品，取一定的样本量，在稳定气源压力的条件下，逐只对样本手套充气至</w:t>
      </w:r>
      <w:r w:rsidRPr="005465B6">
        <w:t>P</w:t>
      </w:r>
      <w:r w:rsidRPr="005465B6">
        <w:rPr>
          <w:vertAlign w:val="subscript"/>
        </w:rPr>
        <w:t>0</w:t>
      </w:r>
      <w:r w:rsidRPr="005465B6">
        <w:rPr>
          <w:rFonts w:hint="eastAsia"/>
        </w:rPr>
        <w:t>，记录相同的测试次数时每只手套对应的差值Δ</w:t>
      </w:r>
      <w:r w:rsidRPr="005465B6">
        <w:t>P</w:t>
      </w:r>
      <w:r w:rsidRPr="005465B6">
        <w:rPr>
          <w:rFonts w:hint="eastAsia"/>
        </w:rPr>
        <w:t>，选择手套合格品差值组中的最大值。</w:t>
      </w:r>
    </w:p>
    <w:p w:rsidR="00802A1E" w:rsidRPr="005465B6" w:rsidRDefault="00802A1E" w:rsidP="005D4DD6">
      <w:pPr>
        <w:pStyle w:val="a0"/>
        <w:spacing w:before="156" w:after="156" w:line="400" w:lineRule="exact"/>
        <w:ind w:left="0"/>
      </w:pPr>
    </w:p>
    <w:p w:rsidR="00802A1E" w:rsidRPr="005465B6" w:rsidRDefault="00802A1E" w:rsidP="005465B6">
      <w:pPr>
        <w:pStyle w:val="af"/>
        <w:spacing w:line="400" w:lineRule="exact"/>
        <w:rPr>
          <w:rFonts w:ascii="黑体" w:eastAsia="黑体" w:hAnsi="黑体"/>
        </w:rPr>
      </w:pPr>
      <w:r w:rsidRPr="005465B6">
        <w:rPr>
          <w:rFonts w:ascii="黑体" w:eastAsia="黑体" w:hAnsi="黑体" w:hint="eastAsia"/>
        </w:rPr>
        <w:t>下限阈值</w:t>
      </w:r>
      <w:r w:rsidRPr="005465B6">
        <w:rPr>
          <w:rFonts w:ascii="黑体" w:eastAsia="黑体" w:hAnsi="黑体"/>
        </w:rPr>
        <w:t>P</w:t>
      </w:r>
      <w:r w:rsidRPr="005465B6">
        <w:rPr>
          <w:rFonts w:ascii="黑体" w:eastAsia="黑体" w:hAnsi="黑体"/>
          <w:vertAlign w:val="subscript"/>
        </w:rPr>
        <w:t>2</w:t>
      </w:r>
    </w:p>
    <w:p w:rsidR="00802A1E" w:rsidRPr="005465B6" w:rsidRDefault="00802A1E" w:rsidP="005465B6">
      <w:pPr>
        <w:pStyle w:val="af"/>
        <w:spacing w:line="400" w:lineRule="exact"/>
        <w:rPr>
          <w:rFonts w:hAnsi="宋体"/>
          <w:szCs w:val="21"/>
        </w:rPr>
      </w:pPr>
      <w:r w:rsidRPr="005465B6">
        <w:rPr>
          <w:rFonts w:hAnsi="宋体" w:hint="eastAsia"/>
          <w:szCs w:val="21"/>
        </w:rPr>
        <w:t>手套孔洞大，定量充气后测得</w:t>
      </w:r>
      <w:r w:rsidRPr="005465B6">
        <w:rPr>
          <w:rFonts w:hint="eastAsia"/>
        </w:rPr>
        <w:t>的气压值</w:t>
      </w:r>
      <w:r w:rsidRPr="005465B6">
        <w:rPr>
          <w:rFonts w:hAnsi="宋体" w:hint="eastAsia"/>
          <w:szCs w:val="21"/>
        </w:rPr>
        <w:t>，通常</w:t>
      </w:r>
      <w:r w:rsidRPr="005465B6">
        <w:rPr>
          <w:rFonts w:hint="eastAsia"/>
        </w:rPr>
        <w:t>等于或稍高于环境气压值。</w:t>
      </w:r>
    </w:p>
    <w:p w:rsidR="00802A1E" w:rsidRPr="005465B6" w:rsidRDefault="00802A1E" w:rsidP="005D4DD6">
      <w:pPr>
        <w:pStyle w:val="a0"/>
        <w:spacing w:before="156" w:after="156" w:line="400" w:lineRule="exact"/>
        <w:ind w:left="0"/>
      </w:pPr>
    </w:p>
    <w:p w:rsidR="00802A1E" w:rsidRPr="005465B6" w:rsidRDefault="00802A1E" w:rsidP="005465B6">
      <w:pPr>
        <w:pStyle w:val="af"/>
        <w:spacing w:line="400" w:lineRule="exact"/>
        <w:rPr>
          <w:rFonts w:ascii="黑体" w:eastAsia="黑体" w:hAnsi="黑体"/>
          <w:szCs w:val="21"/>
        </w:rPr>
      </w:pPr>
      <w:r w:rsidRPr="005465B6">
        <w:rPr>
          <w:rFonts w:ascii="黑体" w:eastAsia="黑体" w:hAnsi="黑体" w:hint="eastAsia"/>
          <w:szCs w:val="21"/>
        </w:rPr>
        <w:t>装夹密封装置</w:t>
      </w:r>
    </w:p>
    <w:p w:rsidR="00802A1E" w:rsidRPr="005465B6" w:rsidRDefault="00802A1E" w:rsidP="005465B6">
      <w:pPr>
        <w:pStyle w:val="af"/>
        <w:spacing w:line="400" w:lineRule="exact"/>
        <w:rPr>
          <w:rFonts w:hAnsi="宋体"/>
          <w:szCs w:val="21"/>
        </w:rPr>
      </w:pPr>
      <w:r w:rsidRPr="005465B6">
        <w:rPr>
          <w:rFonts w:hAnsi="宋体" w:hint="eastAsia"/>
          <w:szCs w:val="21"/>
        </w:rPr>
        <w:t>对手套装夹固定、开口端密封，形成手套密封充气腔室的装置。</w:t>
      </w:r>
    </w:p>
    <w:p w:rsidR="00802A1E" w:rsidRPr="005465B6" w:rsidRDefault="00802A1E" w:rsidP="005D4DD6">
      <w:pPr>
        <w:pStyle w:val="a0"/>
        <w:spacing w:before="156" w:after="156" w:line="400" w:lineRule="exact"/>
        <w:ind w:left="0"/>
      </w:pPr>
    </w:p>
    <w:p w:rsidR="00802A1E" w:rsidRPr="005465B6" w:rsidRDefault="00802A1E" w:rsidP="005465B6">
      <w:pPr>
        <w:pStyle w:val="af"/>
        <w:spacing w:line="400" w:lineRule="exact"/>
        <w:rPr>
          <w:rFonts w:ascii="黑体" w:eastAsia="黑体" w:hAnsi="黑体"/>
          <w:szCs w:val="21"/>
        </w:rPr>
      </w:pPr>
      <w:r w:rsidRPr="005465B6">
        <w:rPr>
          <w:rFonts w:ascii="黑体" w:eastAsia="黑体" w:hAnsi="黑体" w:hint="eastAsia"/>
          <w:szCs w:val="21"/>
        </w:rPr>
        <w:t>额定充气装置</w:t>
      </w:r>
    </w:p>
    <w:p w:rsidR="00802A1E" w:rsidRPr="005465B6" w:rsidRDefault="00802A1E" w:rsidP="005465B6">
      <w:pPr>
        <w:pStyle w:val="af"/>
        <w:spacing w:line="400" w:lineRule="exact"/>
        <w:rPr>
          <w:rFonts w:hAnsi="宋体"/>
          <w:szCs w:val="21"/>
        </w:rPr>
      </w:pPr>
      <w:r w:rsidRPr="005465B6">
        <w:rPr>
          <w:rFonts w:hAnsi="宋体" w:hint="eastAsia"/>
          <w:szCs w:val="21"/>
        </w:rPr>
        <w:t>对手套密封充气腔室额定充气的装置。</w:t>
      </w:r>
    </w:p>
    <w:p w:rsidR="00802A1E" w:rsidRPr="005465B6" w:rsidRDefault="00802A1E" w:rsidP="005D4DD6">
      <w:pPr>
        <w:pStyle w:val="a0"/>
        <w:spacing w:before="156" w:after="156" w:line="400" w:lineRule="exact"/>
        <w:ind w:left="0"/>
      </w:pPr>
    </w:p>
    <w:p w:rsidR="00802A1E" w:rsidRPr="005465B6" w:rsidRDefault="00802A1E" w:rsidP="005465B6">
      <w:pPr>
        <w:pStyle w:val="af"/>
        <w:spacing w:line="400" w:lineRule="exact"/>
        <w:rPr>
          <w:rFonts w:ascii="黑体" w:eastAsia="黑体" w:hAnsi="黑体"/>
          <w:szCs w:val="21"/>
        </w:rPr>
      </w:pPr>
      <w:r w:rsidRPr="005465B6">
        <w:rPr>
          <w:rFonts w:ascii="黑体" w:eastAsia="黑体" w:hAnsi="黑体" w:hint="eastAsia"/>
          <w:szCs w:val="21"/>
        </w:rPr>
        <w:t>气压检测装置</w:t>
      </w:r>
    </w:p>
    <w:p w:rsidR="00802A1E" w:rsidRPr="005465B6" w:rsidRDefault="00802A1E" w:rsidP="005465B6">
      <w:pPr>
        <w:pStyle w:val="af"/>
        <w:spacing w:line="400" w:lineRule="exact"/>
        <w:rPr>
          <w:rFonts w:hAnsi="宋体"/>
          <w:szCs w:val="21"/>
        </w:rPr>
      </w:pPr>
      <w:r w:rsidRPr="005465B6">
        <w:rPr>
          <w:rFonts w:hAnsi="宋体" w:hint="eastAsia"/>
          <w:szCs w:val="21"/>
        </w:rPr>
        <w:t>对手套密封充气腔室内气压实时测量的装置。</w:t>
      </w:r>
    </w:p>
    <w:p w:rsidR="00802A1E" w:rsidRPr="005465B6" w:rsidRDefault="00802A1E" w:rsidP="006137B3">
      <w:pPr>
        <w:pStyle w:val="a"/>
        <w:spacing w:before="312" w:after="312" w:line="400" w:lineRule="exact"/>
        <w:ind w:left="0"/>
        <w:rPr>
          <w:rFonts w:ascii="宋体" w:eastAsia="宋体"/>
        </w:rPr>
      </w:pPr>
      <w:r w:rsidRPr="005465B6">
        <w:rPr>
          <w:rFonts w:hint="eastAsia"/>
        </w:rPr>
        <w:t>原理</w:t>
      </w:r>
    </w:p>
    <w:p w:rsidR="00802A1E" w:rsidRPr="005465B6" w:rsidRDefault="00802A1E" w:rsidP="005465B6">
      <w:pPr>
        <w:pStyle w:val="af"/>
        <w:spacing w:line="400" w:lineRule="exact"/>
        <w:rPr>
          <w:rFonts w:hAnsi="宋体"/>
          <w:szCs w:val="21"/>
        </w:rPr>
      </w:pPr>
      <w:r w:rsidRPr="005465B6">
        <w:rPr>
          <w:rFonts w:hint="eastAsia"/>
        </w:rPr>
        <w:t>将手套装夹固定后，在稳定气源压力的条件下，对手套额定充气。当手套不存在孔洞时，其内部气压值趋于一个稳定值；当手套存在孔洞时，内部气压因气体泄漏会持续降低。在一定的时间内，气压降低值小于等于某一设定值时，则判定手套为合格品；气压降低值大于某一设定值时，则判定手套为不合格品。当手套孔洞较大时，对手套进行额定充气后，实测气压值等于或稍高于环境气压值时，直接判定为不合格品。</w:t>
      </w:r>
    </w:p>
    <w:p w:rsidR="00802A1E" w:rsidRPr="005465B6" w:rsidRDefault="00802A1E" w:rsidP="006137B3">
      <w:pPr>
        <w:pStyle w:val="a"/>
        <w:spacing w:before="312" w:after="312" w:line="400" w:lineRule="exact"/>
        <w:ind w:left="0"/>
      </w:pPr>
      <w:r w:rsidRPr="005465B6">
        <w:rPr>
          <w:rFonts w:hint="eastAsia"/>
        </w:rPr>
        <w:t>测试条件</w:t>
      </w:r>
    </w:p>
    <w:p w:rsidR="00802A1E" w:rsidRPr="005465B6" w:rsidRDefault="00802A1E" w:rsidP="005D4DD6">
      <w:pPr>
        <w:pStyle w:val="a0"/>
        <w:spacing w:before="156" w:after="156" w:line="400" w:lineRule="exact"/>
        <w:ind w:left="0"/>
        <w:rPr>
          <w:rFonts w:ascii="宋体" w:eastAsia="宋体" w:hAnsi="宋体"/>
          <w:b/>
        </w:rPr>
      </w:pPr>
      <w:r w:rsidRPr="005465B6">
        <w:rPr>
          <w:rFonts w:ascii="宋体" w:eastAsia="宋体" w:hAnsi="宋体" w:hint="eastAsia"/>
          <w:b/>
        </w:rPr>
        <w:t>环境</w:t>
      </w:r>
      <w:r w:rsidRPr="005465B6">
        <w:rPr>
          <w:rFonts w:ascii="宋体" w:eastAsia="宋体" w:hAnsi="宋体"/>
          <w:b/>
        </w:rPr>
        <w:t xml:space="preserve"> </w:t>
      </w:r>
    </w:p>
    <w:p w:rsidR="00802A1E" w:rsidRPr="005465B6" w:rsidRDefault="00802A1E" w:rsidP="005465B6">
      <w:pPr>
        <w:pStyle w:val="a0"/>
        <w:numPr>
          <w:ilvl w:val="0"/>
          <w:numId w:val="0"/>
        </w:numPr>
        <w:spacing w:before="156" w:after="156" w:line="400" w:lineRule="exact"/>
        <w:ind w:firstLineChars="200" w:firstLine="420"/>
        <w:rPr>
          <w:rFonts w:ascii="宋体" w:eastAsia="宋体" w:hAnsi="宋体"/>
        </w:rPr>
      </w:pPr>
      <w:r w:rsidRPr="005465B6">
        <w:rPr>
          <w:rFonts w:ascii="宋体" w:eastAsia="宋体" w:hAnsi="宋体" w:hint="eastAsia"/>
        </w:rPr>
        <w:t>室内、常温。</w:t>
      </w:r>
    </w:p>
    <w:p w:rsidR="00802A1E" w:rsidRPr="005465B6" w:rsidRDefault="00802A1E" w:rsidP="005D4DD6">
      <w:pPr>
        <w:pStyle w:val="a0"/>
        <w:spacing w:before="156" w:after="156" w:line="400" w:lineRule="exact"/>
        <w:ind w:left="0"/>
        <w:rPr>
          <w:rFonts w:ascii="宋体" w:eastAsia="宋体" w:hAnsi="宋体"/>
          <w:b/>
        </w:rPr>
      </w:pPr>
      <w:r w:rsidRPr="005465B6">
        <w:rPr>
          <w:rFonts w:ascii="宋体" w:eastAsia="宋体" w:hAnsi="宋体" w:hint="eastAsia"/>
          <w:b/>
        </w:rPr>
        <w:t>气源</w:t>
      </w:r>
    </w:p>
    <w:p w:rsidR="00802A1E" w:rsidRPr="005465B6" w:rsidRDefault="00802A1E" w:rsidP="005465B6">
      <w:pPr>
        <w:pStyle w:val="a0"/>
        <w:numPr>
          <w:ilvl w:val="0"/>
          <w:numId w:val="0"/>
        </w:numPr>
        <w:spacing w:before="156" w:after="156" w:line="400" w:lineRule="exact"/>
        <w:ind w:firstLineChars="200" w:firstLine="420"/>
        <w:rPr>
          <w:rFonts w:ascii="宋体" w:eastAsia="宋体" w:hAnsi="宋体"/>
        </w:rPr>
      </w:pPr>
      <w:r w:rsidRPr="005465B6">
        <w:rPr>
          <w:rFonts w:ascii="宋体" w:eastAsia="宋体" w:hAnsi="宋体" w:hint="eastAsia"/>
        </w:rPr>
        <w:lastRenderedPageBreak/>
        <w:t>压缩空气，干燥无水无油，气压（</w:t>
      </w:r>
      <w:r w:rsidRPr="005465B6">
        <w:rPr>
          <w:rFonts w:ascii="宋体" w:eastAsia="宋体" w:hAnsi="宋体"/>
        </w:rPr>
        <w:t>0.40</w:t>
      </w:r>
      <w:r w:rsidRPr="005465B6">
        <w:rPr>
          <w:rFonts w:ascii="宋体" w:eastAsia="宋体" w:hAnsi="宋体" w:hint="eastAsia"/>
        </w:rPr>
        <w:t>±</w:t>
      </w:r>
      <w:r w:rsidRPr="005465B6">
        <w:rPr>
          <w:rFonts w:ascii="宋体" w:eastAsia="宋体" w:hAnsi="宋体"/>
        </w:rPr>
        <w:t>0.02</w:t>
      </w:r>
      <w:r w:rsidRPr="005465B6">
        <w:rPr>
          <w:rFonts w:ascii="宋体" w:eastAsia="宋体" w:hAnsi="宋体" w:hint="eastAsia"/>
        </w:rPr>
        <w:t>）</w:t>
      </w:r>
      <w:r w:rsidRPr="005465B6">
        <w:rPr>
          <w:rFonts w:ascii="宋体" w:eastAsia="宋体" w:hAnsi="宋体"/>
        </w:rPr>
        <w:t>MPa</w:t>
      </w:r>
      <w:r w:rsidRPr="005465B6">
        <w:rPr>
          <w:rFonts w:ascii="宋体" w:eastAsia="宋体" w:hAnsi="宋体" w:hint="eastAsia"/>
        </w:rPr>
        <w:t>。</w:t>
      </w:r>
    </w:p>
    <w:p w:rsidR="00802A1E" w:rsidRPr="005465B6" w:rsidRDefault="00802A1E" w:rsidP="006137B3">
      <w:pPr>
        <w:pStyle w:val="a"/>
        <w:spacing w:before="312" w:after="312" w:line="400" w:lineRule="exact"/>
        <w:ind w:left="0"/>
      </w:pPr>
      <w:r w:rsidRPr="005465B6">
        <w:rPr>
          <w:rFonts w:hint="eastAsia"/>
        </w:rPr>
        <w:t>备检手套调节</w:t>
      </w:r>
    </w:p>
    <w:p w:rsidR="00802A1E" w:rsidRPr="005465B6" w:rsidRDefault="00802A1E" w:rsidP="005465B6">
      <w:pPr>
        <w:pStyle w:val="a0"/>
        <w:numPr>
          <w:ilvl w:val="0"/>
          <w:numId w:val="0"/>
        </w:numPr>
        <w:spacing w:before="156" w:after="156"/>
        <w:ind w:firstLineChars="200" w:firstLine="420"/>
        <w:rPr>
          <w:rFonts w:ascii="宋体" w:eastAsia="宋体" w:hAnsi="宋体"/>
        </w:rPr>
      </w:pPr>
      <w:r w:rsidRPr="005465B6">
        <w:rPr>
          <w:rFonts w:ascii="宋体" w:eastAsia="宋体" w:hAnsi="宋体" w:hint="eastAsia"/>
        </w:rPr>
        <w:t>备检手套与测试环境之间的温差≤</w:t>
      </w:r>
      <w:smartTag w:uri="urn:schemas-microsoft-com:office:smarttags" w:element="chmetcnv">
        <w:smartTagPr>
          <w:attr w:name="UnitName" w:val="℃"/>
          <w:attr w:name="SourceValue" w:val="2"/>
          <w:attr w:name="HasSpace" w:val="False"/>
          <w:attr w:name="Negative" w:val="False"/>
          <w:attr w:name="NumberType" w:val="1"/>
          <w:attr w:name="TCSC" w:val="0"/>
        </w:smartTagPr>
        <w:r w:rsidRPr="005465B6">
          <w:rPr>
            <w:rFonts w:ascii="宋体" w:eastAsia="宋体" w:hAnsi="宋体"/>
          </w:rPr>
          <w:t>2</w:t>
        </w:r>
        <w:r w:rsidRPr="005465B6">
          <w:rPr>
            <w:rFonts w:ascii="宋体" w:eastAsia="宋体" w:hAnsi="宋体" w:hint="eastAsia"/>
          </w:rPr>
          <w:t>℃</w:t>
        </w:r>
      </w:smartTag>
      <w:r w:rsidRPr="005465B6">
        <w:rPr>
          <w:rFonts w:ascii="宋体" w:eastAsia="宋体" w:hAnsi="宋体" w:hint="eastAsia"/>
        </w:rPr>
        <w:t>。</w:t>
      </w:r>
    </w:p>
    <w:p w:rsidR="00802A1E" w:rsidRPr="005465B6" w:rsidRDefault="00802A1E" w:rsidP="006137B3">
      <w:pPr>
        <w:pStyle w:val="a"/>
        <w:spacing w:before="312" w:after="312"/>
        <w:ind w:left="0"/>
      </w:pPr>
      <w:r w:rsidRPr="005465B6">
        <w:rPr>
          <w:rFonts w:hint="eastAsia"/>
        </w:rPr>
        <w:t>测量步骤</w:t>
      </w:r>
    </w:p>
    <w:p w:rsidR="00802A1E" w:rsidRPr="005465B6" w:rsidRDefault="00802A1E" w:rsidP="005D4DD6">
      <w:pPr>
        <w:pStyle w:val="a0"/>
        <w:spacing w:before="156" w:after="156" w:line="400" w:lineRule="exact"/>
        <w:ind w:left="0"/>
        <w:rPr>
          <w:rFonts w:ascii="宋体" w:eastAsia="宋体" w:hAnsi="宋体"/>
        </w:rPr>
      </w:pPr>
      <w:r w:rsidRPr="005465B6">
        <w:rPr>
          <w:rFonts w:ascii="宋体" w:eastAsia="宋体" w:hAnsi="宋体" w:hint="eastAsia"/>
        </w:rPr>
        <w:t>用装夹密封装置对备检手套装夹固定、开口端密封，形成手套密封充气腔室。</w:t>
      </w:r>
    </w:p>
    <w:p w:rsidR="00802A1E" w:rsidRPr="005465B6" w:rsidRDefault="00802A1E" w:rsidP="005D4DD6">
      <w:pPr>
        <w:pStyle w:val="a0"/>
        <w:spacing w:before="156" w:after="156" w:line="400" w:lineRule="exact"/>
        <w:ind w:left="0"/>
        <w:rPr>
          <w:rFonts w:ascii="宋体" w:eastAsia="宋体" w:hAnsi="宋体"/>
        </w:rPr>
      </w:pPr>
      <w:r w:rsidRPr="005465B6">
        <w:rPr>
          <w:rFonts w:ascii="宋体" w:eastAsia="宋体" w:hAnsi="宋体" w:hint="eastAsia"/>
        </w:rPr>
        <w:t>用额定充气装置对手套密封充气腔室额定充气至</w:t>
      </w:r>
      <w:r w:rsidRPr="005465B6">
        <w:rPr>
          <w:rFonts w:ascii="宋体" w:eastAsia="宋体" w:hAnsi="宋体"/>
        </w:rPr>
        <w:t>P</w:t>
      </w:r>
      <w:r w:rsidRPr="005465B6">
        <w:rPr>
          <w:rFonts w:ascii="宋体" w:eastAsia="宋体" w:hAnsi="宋体"/>
          <w:vertAlign w:val="subscript"/>
        </w:rPr>
        <w:t>0</w:t>
      </w:r>
      <w:r w:rsidRPr="005465B6">
        <w:rPr>
          <w:rFonts w:ascii="宋体" w:eastAsia="宋体" w:hAnsi="宋体" w:hint="eastAsia"/>
        </w:rPr>
        <w:t>。</w:t>
      </w:r>
    </w:p>
    <w:p w:rsidR="00802A1E" w:rsidRPr="005465B6" w:rsidRDefault="00802A1E" w:rsidP="005465B6">
      <w:pPr>
        <w:pStyle w:val="af"/>
      </w:pPr>
      <w:r w:rsidRPr="005465B6">
        <w:rPr>
          <w:rFonts w:hint="eastAsia"/>
        </w:rPr>
        <w:t>充气气压额定值</w:t>
      </w:r>
      <w:r w:rsidRPr="005465B6">
        <w:t>P</w:t>
      </w:r>
      <w:r w:rsidRPr="005465B6">
        <w:rPr>
          <w:vertAlign w:val="subscript"/>
        </w:rPr>
        <w:t>0</w:t>
      </w:r>
      <w:r w:rsidRPr="005465B6">
        <w:rPr>
          <w:rFonts w:hint="eastAsia"/>
        </w:rPr>
        <w:t>的选定方法见附录</w:t>
      </w:r>
      <w:r w:rsidRPr="005465B6">
        <w:t>A</w:t>
      </w:r>
      <w:r w:rsidRPr="005465B6">
        <w:rPr>
          <w:rFonts w:hint="eastAsia"/>
        </w:rPr>
        <w:t>。</w:t>
      </w:r>
    </w:p>
    <w:p w:rsidR="00802A1E" w:rsidRPr="005465B6" w:rsidRDefault="00802A1E" w:rsidP="005D4DD6">
      <w:pPr>
        <w:pStyle w:val="a0"/>
        <w:spacing w:before="156" w:after="156" w:line="400" w:lineRule="exact"/>
        <w:ind w:left="0"/>
        <w:rPr>
          <w:rFonts w:ascii="宋体" w:eastAsia="宋体" w:hAnsi="宋体"/>
        </w:rPr>
      </w:pPr>
      <w:r w:rsidRPr="005465B6">
        <w:rPr>
          <w:rFonts w:ascii="宋体" w:eastAsia="宋体" w:hAnsi="宋体" w:hint="eastAsia"/>
        </w:rPr>
        <w:t>用气压检测装置对手套密封充气腔室内气压实时测量。</w:t>
      </w:r>
    </w:p>
    <w:p w:rsidR="00802A1E" w:rsidRPr="005465B6" w:rsidRDefault="00802A1E" w:rsidP="005D4DD6">
      <w:pPr>
        <w:pStyle w:val="a0"/>
        <w:spacing w:before="156" w:after="156" w:line="400" w:lineRule="exact"/>
        <w:ind w:left="0"/>
        <w:rPr>
          <w:rFonts w:ascii="宋体" w:eastAsia="宋体" w:hAnsi="宋体"/>
        </w:rPr>
      </w:pPr>
      <w:r w:rsidRPr="005465B6">
        <w:rPr>
          <w:rFonts w:ascii="宋体" w:eastAsia="宋体" w:hAnsi="宋体" w:hint="eastAsia"/>
        </w:rPr>
        <w:t>测得初始气压值</w:t>
      </w:r>
      <w:r w:rsidRPr="005465B6">
        <w:rPr>
          <w:rFonts w:ascii="宋体" w:eastAsia="宋体" w:hAnsi="宋体"/>
        </w:rPr>
        <w:t>P</w:t>
      </w:r>
      <w:r w:rsidRPr="005465B6">
        <w:rPr>
          <w:rFonts w:ascii="宋体" w:eastAsia="宋体" w:hAnsi="宋体"/>
          <w:vertAlign w:val="subscript"/>
        </w:rPr>
        <w:t>1</w:t>
      </w:r>
      <w:r w:rsidRPr="005465B6">
        <w:rPr>
          <w:rFonts w:ascii="宋体" w:eastAsia="宋体" w:hAnsi="宋体" w:hint="eastAsia"/>
        </w:rPr>
        <w:t>，如该值小于等于下限阈值</w:t>
      </w:r>
      <w:r w:rsidRPr="005465B6">
        <w:rPr>
          <w:rFonts w:ascii="宋体" w:eastAsia="宋体" w:hAnsi="宋体"/>
        </w:rPr>
        <w:t>P</w:t>
      </w:r>
      <w:r w:rsidRPr="005465B6">
        <w:rPr>
          <w:rFonts w:ascii="宋体" w:eastAsia="宋体" w:hAnsi="宋体"/>
          <w:vertAlign w:val="subscript"/>
        </w:rPr>
        <w:t>2</w:t>
      </w:r>
      <w:r w:rsidRPr="005465B6">
        <w:rPr>
          <w:rFonts w:ascii="宋体" w:eastAsia="宋体" w:hAnsi="宋体" w:hint="eastAsia"/>
        </w:rPr>
        <w:t>，判定该手套为不合格品；如该值大于下限阈值</w:t>
      </w:r>
      <w:r w:rsidRPr="005465B6">
        <w:rPr>
          <w:rFonts w:ascii="宋体" w:eastAsia="宋体" w:hAnsi="宋体"/>
        </w:rPr>
        <w:t>P</w:t>
      </w:r>
      <w:r w:rsidRPr="005465B6">
        <w:rPr>
          <w:rFonts w:ascii="宋体" w:eastAsia="宋体" w:hAnsi="宋体"/>
          <w:vertAlign w:val="subscript"/>
        </w:rPr>
        <w:t>2</w:t>
      </w:r>
      <w:r w:rsidRPr="005465B6">
        <w:rPr>
          <w:rFonts w:ascii="宋体" w:eastAsia="宋体" w:hAnsi="宋体" w:hint="eastAsia"/>
        </w:rPr>
        <w:t>，则定周期测量手套内实时气压平均值</w:t>
      </w:r>
      <w:r w:rsidRPr="005465B6">
        <w:rPr>
          <w:rFonts w:ascii="宋体" w:eastAsia="宋体" w:hAnsi="Symbol" w:hint="eastAsia"/>
          <w:szCs w:val="20"/>
        </w:rPr>
        <w:sym w:font="Symbol" w:char="F060"/>
      </w:r>
      <w:r w:rsidRPr="005465B6">
        <w:rPr>
          <w:rFonts w:ascii="宋体" w:eastAsia="宋体" w:hAnsi="宋体"/>
        </w:rPr>
        <w:t>P</w:t>
      </w:r>
      <w:r w:rsidRPr="005465B6">
        <w:rPr>
          <w:rFonts w:ascii="宋体" w:eastAsia="宋体" w:hAnsi="宋体" w:hint="eastAsia"/>
        </w:rPr>
        <w:t>，并与初始气压值</w:t>
      </w:r>
      <w:r w:rsidRPr="005465B6">
        <w:rPr>
          <w:rFonts w:ascii="宋体" w:eastAsia="宋体" w:hAnsi="宋体"/>
        </w:rPr>
        <w:t>P</w:t>
      </w:r>
      <w:r w:rsidRPr="005465B6">
        <w:rPr>
          <w:rFonts w:ascii="宋体" w:eastAsia="宋体" w:hAnsi="宋体"/>
          <w:vertAlign w:val="subscript"/>
        </w:rPr>
        <w:t>1</w:t>
      </w:r>
      <w:r w:rsidRPr="005465B6">
        <w:rPr>
          <w:rFonts w:ascii="宋体" w:eastAsia="宋体" w:hAnsi="宋体" w:hint="eastAsia"/>
        </w:rPr>
        <w:t>比较，获得该次测量差值Δ</w:t>
      </w:r>
      <w:r w:rsidRPr="005465B6">
        <w:rPr>
          <w:rFonts w:ascii="宋体" w:eastAsia="宋体" w:hAnsi="宋体"/>
        </w:rPr>
        <w:t>P</w:t>
      </w:r>
      <w:r w:rsidRPr="005465B6">
        <w:rPr>
          <w:rFonts w:ascii="宋体" w:eastAsia="宋体" w:hAnsi="宋体" w:hint="eastAsia"/>
        </w:rPr>
        <w:t>。</w:t>
      </w:r>
    </w:p>
    <w:p w:rsidR="00802A1E" w:rsidRPr="005465B6" w:rsidRDefault="00802A1E" w:rsidP="005D4DD6">
      <w:pPr>
        <w:pStyle w:val="a0"/>
        <w:spacing w:before="156" w:after="156" w:line="400" w:lineRule="exact"/>
        <w:ind w:left="0"/>
        <w:rPr>
          <w:rFonts w:ascii="宋体" w:eastAsia="宋体" w:hAnsi="宋体"/>
        </w:rPr>
      </w:pPr>
      <w:r w:rsidRPr="005465B6">
        <w:rPr>
          <w:rFonts w:ascii="宋体" w:eastAsia="宋体" w:hAnsi="宋体" w:hint="eastAsia"/>
        </w:rPr>
        <w:t>如差值Δ</w:t>
      </w:r>
      <w:r w:rsidRPr="005465B6">
        <w:rPr>
          <w:rFonts w:ascii="宋体" w:eastAsia="宋体" w:hAnsi="宋体"/>
        </w:rPr>
        <w:t>P</w:t>
      </w:r>
      <w:r w:rsidRPr="005465B6">
        <w:rPr>
          <w:rFonts w:ascii="宋体" w:eastAsia="宋体" w:hAnsi="宋体" w:hint="eastAsia"/>
        </w:rPr>
        <w:t>大于合格品分界值Δ</w:t>
      </w:r>
      <w:r w:rsidRPr="005465B6">
        <w:rPr>
          <w:rFonts w:ascii="宋体" w:eastAsia="宋体" w:hAnsi="宋体"/>
        </w:rPr>
        <w:t>P</w:t>
      </w:r>
      <w:r w:rsidRPr="005465B6">
        <w:rPr>
          <w:rFonts w:ascii="宋体" w:eastAsia="宋体" w:hAnsi="宋体"/>
          <w:vertAlign w:val="subscript"/>
        </w:rPr>
        <w:t>max</w:t>
      </w:r>
      <w:r w:rsidRPr="005465B6">
        <w:rPr>
          <w:rFonts w:ascii="宋体" w:eastAsia="宋体" w:hAnsi="宋体" w:hint="eastAsia"/>
        </w:rPr>
        <w:t>时，停止测量，判定手套气密性不合格；如差值Δ</w:t>
      </w:r>
      <w:r w:rsidRPr="005465B6">
        <w:rPr>
          <w:rFonts w:ascii="宋体" w:eastAsia="宋体" w:hAnsi="宋体"/>
        </w:rPr>
        <w:t>P</w:t>
      </w:r>
      <w:r w:rsidRPr="005465B6">
        <w:rPr>
          <w:rFonts w:ascii="宋体" w:eastAsia="宋体" w:hAnsi="宋体" w:hint="eastAsia"/>
        </w:rPr>
        <w:t>小于等于合格品分界值Δ</w:t>
      </w:r>
      <w:r w:rsidRPr="005465B6">
        <w:rPr>
          <w:rFonts w:ascii="宋体" w:eastAsia="宋体" w:hAnsi="宋体"/>
        </w:rPr>
        <w:t>P</w:t>
      </w:r>
      <w:r w:rsidRPr="005465B6">
        <w:rPr>
          <w:rFonts w:ascii="宋体" w:eastAsia="宋体" w:hAnsi="宋体"/>
          <w:vertAlign w:val="subscript"/>
        </w:rPr>
        <w:t>max</w:t>
      </w:r>
      <w:r w:rsidRPr="005465B6">
        <w:rPr>
          <w:rFonts w:ascii="宋体" w:eastAsia="宋体" w:hAnsi="宋体" w:hint="eastAsia"/>
        </w:rPr>
        <w:t>时，继续测量；当测量至设定的测量次数后，如差值Δ</w:t>
      </w:r>
      <w:r w:rsidRPr="005465B6">
        <w:rPr>
          <w:rFonts w:ascii="宋体" w:eastAsia="宋体" w:hAnsi="宋体"/>
        </w:rPr>
        <w:t>P</w:t>
      </w:r>
      <w:r w:rsidRPr="005465B6">
        <w:rPr>
          <w:rFonts w:ascii="宋体" w:eastAsia="宋体" w:hAnsi="宋体" w:hint="eastAsia"/>
        </w:rPr>
        <w:t>仍小于等于合格品分界值Δ</w:t>
      </w:r>
      <w:r w:rsidRPr="005465B6">
        <w:rPr>
          <w:rFonts w:ascii="宋体" w:eastAsia="宋体" w:hAnsi="宋体"/>
        </w:rPr>
        <w:t>P</w:t>
      </w:r>
      <w:r w:rsidRPr="005465B6">
        <w:rPr>
          <w:rFonts w:ascii="宋体" w:eastAsia="宋体" w:hAnsi="宋体"/>
          <w:vertAlign w:val="subscript"/>
        </w:rPr>
        <w:t>max</w:t>
      </w:r>
      <w:r w:rsidRPr="005465B6">
        <w:rPr>
          <w:rFonts w:ascii="宋体" w:eastAsia="宋体" w:hAnsi="宋体" w:hint="eastAsia"/>
        </w:rPr>
        <w:t>时，判定手套气密性合格。</w:t>
      </w:r>
    </w:p>
    <w:p w:rsidR="00802A1E" w:rsidRPr="005465B6" w:rsidRDefault="00802A1E" w:rsidP="005465B6">
      <w:pPr>
        <w:pStyle w:val="af"/>
      </w:pPr>
      <w:r w:rsidRPr="005465B6">
        <w:rPr>
          <w:rFonts w:hint="eastAsia"/>
        </w:rPr>
        <w:t>合格品分界值</w:t>
      </w:r>
      <w:r w:rsidRPr="005465B6">
        <w:rPr>
          <w:rFonts w:hAnsi="宋体" w:hint="eastAsia"/>
        </w:rPr>
        <w:t>Δ</w:t>
      </w:r>
      <w:r w:rsidRPr="005465B6">
        <w:rPr>
          <w:rFonts w:hAnsi="宋体"/>
        </w:rPr>
        <w:t>P</w:t>
      </w:r>
      <w:r w:rsidRPr="005465B6">
        <w:rPr>
          <w:rFonts w:hAnsi="宋体"/>
          <w:vertAlign w:val="subscript"/>
        </w:rPr>
        <w:t>max</w:t>
      </w:r>
      <w:r w:rsidRPr="005465B6">
        <w:rPr>
          <w:rFonts w:hAnsi="宋体" w:hint="eastAsia"/>
        </w:rPr>
        <w:t>的选定方法见附录</w:t>
      </w:r>
      <w:r w:rsidRPr="005465B6">
        <w:rPr>
          <w:rFonts w:hAnsi="宋体"/>
        </w:rPr>
        <w:t>B</w:t>
      </w:r>
      <w:r w:rsidRPr="005465B6">
        <w:rPr>
          <w:rFonts w:hAnsi="宋体" w:hint="eastAsia"/>
        </w:rPr>
        <w:t>。</w:t>
      </w:r>
    </w:p>
    <w:p w:rsidR="00802A1E" w:rsidRPr="005465B6" w:rsidRDefault="00802A1E" w:rsidP="005465B6">
      <w:pPr>
        <w:pStyle w:val="af"/>
      </w:pPr>
    </w:p>
    <w:p w:rsidR="00802A1E" w:rsidRPr="005465B6" w:rsidRDefault="00802A1E" w:rsidP="005465B6">
      <w:pPr>
        <w:pStyle w:val="af"/>
      </w:pPr>
    </w:p>
    <w:p w:rsidR="00802A1E" w:rsidRPr="005465B6" w:rsidRDefault="00802A1E" w:rsidP="005465B6">
      <w:pPr>
        <w:pStyle w:val="af"/>
      </w:pPr>
    </w:p>
    <w:p w:rsidR="00802A1E" w:rsidRPr="005465B6" w:rsidRDefault="00802A1E" w:rsidP="005465B6">
      <w:pPr>
        <w:pStyle w:val="af"/>
      </w:pPr>
    </w:p>
    <w:p w:rsidR="00802A1E" w:rsidRPr="005465B6" w:rsidRDefault="00802A1E" w:rsidP="005465B6">
      <w:pPr>
        <w:pStyle w:val="af"/>
      </w:pPr>
    </w:p>
    <w:p w:rsidR="00802A1E" w:rsidRPr="005465B6" w:rsidRDefault="00802A1E" w:rsidP="005465B6">
      <w:pPr>
        <w:pStyle w:val="af"/>
      </w:pPr>
    </w:p>
    <w:p w:rsidR="00802A1E" w:rsidRPr="005465B6" w:rsidRDefault="00802A1E" w:rsidP="005465B6">
      <w:pPr>
        <w:pStyle w:val="af"/>
      </w:pPr>
    </w:p>
    <w:p w:rsidR="00802A1E" w:rsidRPr="005465B6" w:rsidRDefault="00802A1E" w:rsidP="005465B6">
      <w:pPr>
        <w:pStyle w:val="af"/>
      </w:pPr>
    </w:p>
    <w:p w:rsidR="00802A1E" w:rsidRPr="005465B6" w:rsidRDefault="00802A1E" w:rsidP="005465B6">
      <w:pPr>
        <w:pStyle w:val="af"/>
      </w:pPr>
    </w:p>
    <w:p w:rsidR="00802A1E" w:rsidRPr="005465B6" w:rsidRDefault="00802A1E" w:rsidP="005465B6">
      <w:pPr>
        <w:pStyle w:val="af"/>
      </w:pPr>
    </w:p>
    <w:p w:rsidR="00802A1E" w:rsidRPr="005465B6" w:rsidRDefault="00802A1E" w:rsidP="005465B6">
      <w:pPr>
        <w:pStyle w:val="af"/>
      </w:pPr>
    </w:p>
    <w:p w:rsidR="00802A1E" w:rsidRPr="005465B6" w:rsidRDefault="00802A1E" w:rsidP="005465B6">
      <w:pPr>
        <w:pStyle w:val="af"/>
      </w:pPr>
    </w:p>
    <w:p w:rsidR="00802A1E" w:rsidRPr="005465B6" w:rsidRDefault="00802A1E" w:rsidP="005465B6">
      <w:pPr>
        <w:pStyle w:val="af"/>
      </w:pPr>
    </w:p>
    <w:p w:rsidR="00802A1E" w:rsidRPr="005465B6" w:rsidRDefault="00802A1E" w:rsidP="005465B6">
      <w:pPr>
        <w:pStyle w:val="af"/>
      </w:pPr>
    </w:p>
    <w:p w:rsidR="00802A1E" w:rsidRPr="005465B6" w:rsidRDefault="00802A1E" w:rsidP="008431A7">
      <w:pPr>
        <w:pStyle w:val="af"/>
        <w:ind w:firstLineChars="0" w:firstLine="0"/>
      </w:pPr>
    </w:p>
    <w:p w:rsidR="00802A1E" w:rsidRPr="005465B6" w:rsidRDefault="00802A1E">
      <w:pPr>
        <w:pStyle w:val="afa"/>
        <w:spacing w:before="480"/>
      </w:pPr>
      <w:r w:rsidRPr="005465B6">
        <w:lastRenderedPageBreak/>
        <w:br/>
      </w:r>
      <w:r w:rsidRPr="005465B6">
        <w:rPr>
          <w:rFonts w:hint="eastAsia"/>
        </w:rPr>
        <w:t>（规范性附录）</w:t>
      </w:r>
      <w:r w:rsidRPr="005465B6">
        <w:br/>
      </w:r>
      <w:r w:rsidRPr="005465B6">
        <w:rPr>
          <w:rFonts w:hint="eastAsia"/>
        </w:rPr>
        <w:t>充气气压额定值</w:t>
      </w:r>
      <w:r w:rsidRPr="005465B6">
        <w:t>P</w:t>
      </w:r>
      <w:r w:rsidRPr="005465B6">
        <w:rPr>
          <w:vertAlign w:val="subscript"/>
        </w:rPr>
        <w:t>0</w:t>
      </w:r>
      <w:r w:rsidRPr="005465B6">
        <w:rPr>
          <w:rFonts w:hint="eastAsia"/>
        </w:rPr>
        <w:t>的选定</w:t>
      </w:r>
    </w:p>
    <w:p w:rsidR="00802A1E" w:rsidRPr="005465B6" w:rsidRDefault="00802A1E" w:rsidP="005465B6">
      <w:pPr>
        <w:pStyle w:val="a1"/>
        <w:tabs>
          <w:tab w:val="clear" w:pos="360"/>
        </w:tabs>
        <w:spacing w:beforeLines="50" w:before="156" w:afterLines="50" w:after="156"/>
      </w:pPr>
      <w:bookmarkStart w:id="6" w:name="DW"/>
      <w:bookmarkEnd w:id="6"/>
      <w:r w:rsidRPr="005465B6">
        <w:rPr>
          <w:rFonts w:hint="eastAsia"/>
        </w:rPr>
        <w:t>概述</w:t>
      </w:r>
    </w:p>
    <w:p w:rsidR="00802A1E" w:rsidRPr="005465B6" w:rsidRDefault="00802A1E" w:rsidP="005465B6">
      <w:pPr>
        <w:pStyle w:val="af"/>
        <w:spacing w:line="380" w:lineRule="exact"/>
      </w:pPr>
      <w:r w:rsidRPr="005465B6">
        <w:rPr>
          <w:rFonts w:hint="eastAsia"/>
        </w:rPr>
        <w:t>充气气压额定值</w:t>
      </w:r>
      <w:r w:rsidRPr="005465B6">
        <w:t>P</w:t>
      </w:r>
      <w:r w:rsidRPr="005465B6">
        <w:rPr>
          <w:vertAlign w:val="subscript"/>
        </w:rPr>
        <w:t>0</w:t>
      </w:r>
      <w:r w:rsidRPr="005465B6">
        <w:rPr>
          <w:rFonts w:hint="eastAsia"/>
        </w:rPr>
        <w:t>，单位</w:t>
      </w:r>
      <w:r w:rsidRPr="005465B6">
        <w:t>kPa</w:t>
      </w:r>
      <w:r w:rsidRPr="005465B6">
        <w:rPr>
          <w:rFonts w:hint="eastAsia"/>
        </w:rPr>
        <w:t>，用于表示橡胶手套（以下简称手套）中充入气体压力的大小。</w:t>
      </w:r>
    </w:p>
    <w:p w:rsidR="00802A1E" w:rsidRPr="005465B6" w:rsidRDefault="00802A1E" w:rsidP="005465B6">
      <w:pPr>
        <w:pStyle w:val="af"/>
        <w:spacing w:line="380" w:lineRule="exact"/>
      </w:pPr>
      <w:r w:rsidRPr="005465B6">
        <w:rPr>
          <w:rFonts w:hint="eastAsia"/>
        </w:rPr>
        <w:t>相同材质、不同规格的手套其可取的</w:t>
      </w:r>
      <w:r w:rsidRPr="005465B6">
        <w:t>P</w:t>
      </w:r>
      <w:r w:rsidRPr="005465B6">
        <w:rPr>
          <w:vertAlign w:val="subscript"/>
        </w:rPr>
        <w:t>0</w:t>
      </w:r>
      <w:r w:rsidRPr="005465B6">
        <w:rPr>
          <w:rFonts w:hint="eastAsia"/>
        </w:rPr>
        <w:t>值的大小，具有一个重叠可选区间，因此可共用一个相同的额定充气气压值</w:t>
      </w:r>
      <w:r w:rsidRPr="005465B6">
        <w:t>P</w:t>
      </w:r>
      <w:r w:rsidRPr="005465B6">
        <w:rPr>
          <w:vertAlign w:val="subscript"/>
        </w:rPr>
        <w:t>0</w:t>
      </w:r>
      <w:r w:rsidRPr="005465B6">
        <w:rPr>
          <w:rFonts w:hint="eastAsia"/>
        </w:rPr>
        <w:t>。</w:t>
      </w:r>
    </w:p>
    <w:p w:rsidR="00802A1E" w:rsidRPr="005465B6" w:rsidRDefault="00802A1E" w:rsidP="005465B6">
      <w:pPr>
        <w:pStyle w:val="af"/>
        <w:spacing w:line="380" w:lineRule="exact"/>
      </w:pPr>
      <w:r w:rsidRPr="005465B6">
        <w:rPr>
          <w:rFonts w:hint="eastAsia"/>
        </w:rPr>
        <w:t>不同材质的手套，其可取的额定充气气压值</w:t>
      </w:r>
      <w:r w:rsidRPr="005465B6">
        <w:t>P</w:t>
      </w:r>
      <w:r w:rsidRPr="005465B6">
        <w:rPr>
          <w:vertAlign w:val="subscript"/>
        </w:rPr>
        <w:t>0</w:t>
      </w:r>
      <w:r w:rsidRPr="005465B6">
        <w:rPr>
          <w:rFonts w:hint="eastAsia"/>
        </w:rPr>
        <w:t>具有较大的离散性，如不在一个重叠的可选区间范围内，需另选合适的额定充气气压值</w:t>
      </w:r>
      <w:r w:rsidRPr="005465B6">
        <w:t>P</w:t>
      </w:r>
      <w:r w:rsidRPr="005465B6">
        <w:rPr>
          <w:vertAlign w:val="subscript"/>
        </w:rPr>
        <w:t>0</w:t>
      </w:r>
      <w:r w:rsidRPr="005465B6">
        <w:rPr>
          <w:rFonts w:hint="eastAsia"/>
        </w:rPr>
        <w:t>。</w:t>
      </w:r>
    </w:p>
    <w:p w:rsidR="00802A1E" w:rsidRPr="005465B6" w:rsidRDefault="00802A1E" w:rsidP="005465B6">
      <w:pPr>
        <w:pStyle w:val="af"/>
        <w:spacing w:line="380" w:lineRule="exact"/>
      </w:pPr>
      <w:r w:rsidRPr="005465B6">
        <w:rPr>
          <w:rFonts w:hint="eastAsia"/>
        </w:rPr>
        <w:t>充气量的多少与额定充气气压值</w:t>
      </w:r>
      <w:r w:rsidRPr="005465B6">
        <w:t>P</w:t>
      </w:r>
      <w:r w:rsidRPr="005465B6">
        <w:rPr>
          <w:vertAlign w:val="subscript"/>
        </w:rPr>
        <w:t>0</w:t>
      </w:r>
      <w:r w:rsidRPr="005465B6">
        <w:rPr>
          <w:rFonts w:hint="eastAsia"/>
        </w:rPr>
        <w:t>之间的关系具有抛物线特性。</w:t>
      </w:r>
    </w:p>
    <w:p w:rsidR="00802A1E" w:rsidRPr="005465B6" w:rsidRDefault="00802A1E" w:rsidP="005465B6">
      <w:pPr>
        <w:pStyle w:val="af"/>
        <w:spacing w:line="380" w:lineRule="exact"/>
      </w:pPr>
      <w:r w:rsidRPr="005465B6">
        <w:rPr>
          <w:rFonts w:hint="eastAsia"/>
        </w:rPr>
        <w:t>充气气压额定值</w:t>
      </w:r>
      <w:r w:rsidRPr="005465B6">
        <w:t>P</w:t>
      </w:r>
      <w:r w:rsidRPr="005465B6">
        <w:rPr>
          <w:vertAlign w:val="subscript"/>
        </w:rPr>
        <w:t>0</w:t>
      </w:r>
      <w:r w:rsidRPr="005465B6">
        <w:rPr>
          <w:rFonts w:hint="eastAsia"/>
        </w:rPr>
        <w:t>的选取，不应对被测手套造成不可恢复的变形、破损。</w:t>
      </w:r>
    </w:p>
    <w:p w:rsidR="00802A1E" w:rsidRPr="005465B6" w:rsidRDefault="00802A1E" w:rsidP="005465B6">
      <w:pPr>
        <w:pStyle w:val="a1"/>
        <w:tabs>
          <w:tab w:val="clear" w:pos="360"/>
        </w:tabs>
        <w:spacing w:beforeLines="50" w:before="156" w:afterLines="50" w:after="156"/>
      </w:pPr>
      <w:r w:rsidRPr="005465B6">
        <w:rPr>
          <w:rFonts w:hint="eastAsia"/>
        </w:rPr>
        <w:t>备检手套调节</w:t>
      </w:r>
    </w:p>
    <w:p w:rsidR="00802A1E" w:rsidRPr="005465B6" w:rsidRDefault="00802A1E" w:rsidP="007D4420">
      <w:pPr>
        <w:pStyle w:val="a2"/>
        <w:tabs>
          <w:tab w:val="clear" w:pos="360"/>
        </w:tabs>
        <w:spacing w:beforeLines="0" w:afterLines="0"/>
      </w:pPr>
      <w:r w:rsidRPr="005465B6">
        <w:rPr>
          <w:rFonts w:hint="eastAsia"/>
        </w:rPr>
        <w:t>数量</w:t>
      </w:r>
    </w:p>
    <w:p w:rsidR="00802A1E" w:rsidRPr="005465B6" w:rsidRDefault="00802A1E" w:rsidP="005465B6">
      <w:pPr>
        <w:pStyle w:val="af"/>
        <w:spacing w:line="380" w:lineRule="exact"/>
      </w:pPr>
      <w:r w:rsidRPr="005465B6">
        <w:rPr>
          <w:rFonts w:hint="eastAsia"/>
        </w:rPr>
        <w:t>从相同材质、不同规格的手套中，选择规格尺寸最大和最小的手套各</w:t>
      </w:r>
      <w:r w:rsidRPr="005465B6">
        <w:t>15</w:t>
      </w:r>
      <w:r w:rsidRPr="005465B6">
        <w:rPr>
          <w:rFonts w:hint="eastAsia"/>
        </w:rPr>
        <w:t>只。</w:t>
      </w:r>
    </w:p>
    <w:p w:rsidR="00802A1E" w:rsidRPr="005465B6" w:rsidRDefault="00802A1E" w:rsidP="007D4420">
      <w:pPr>
        <w:pStyle w:val="a2"/>
        <w:tabs>
          <w:tab w:val="clear" w:pos="360"/>
        </w:tabs>
        <w:spacing w:beforeLines="0" w:afterLines="0"/>
      </w:pPr>
      <w:r w:rsidRPr="005465B6">
        <w:rPr>
          <w:rFonts w:hint="eastAsia"/>
        </w:rPr>
        <w:t>调节</w:t>
      </w:r>
    </w:p>
    <w:p w:rsidR="00802A1E" w:rsidRPr="005465B6" w:rsidRDefault="00802A1E" w:rsidP="005465B6">
      <w:pPr>
        <w:pStyle w:val="a0"/>
        <w:numPr>
          <w:ilvl w:val="0"/>
          <w:numId w:val="0"/>
        </w:numPr>
        <w:spacing w:before="156" w:after="156"/>
        <w:ind w:firstLineChars="200" w:firstLine="420"/>
        <w:rPr>
          <w:rFonts w:ascii="宋体" w:eastAsia="宋体" w:hAnsi="宋体"/>
        </w:rPr>
      </w:pPr>
      <w:r w:rsidRPr="005465B6">
        <w:rPr>
          <w:rFonts w:ascii="宋体" w:eastAsia="宋体" w:hAnsi="宋体" w:hint="eastAsia"/>
        </w:rPr>
        <w:t>备检手套与测试环境之间的温差≤</w:t>
      </w:r>
      <w:smartTag w:uri="urn:schemas-microsoft-com:office:smarttags" w:element="chmetcnv">
        <w:smartTagPr>
          <w:attr w:name="UnitName" w:val="℃"/>
          <w:attr w:name="SourceValue" w:val="2"/>
          <w:attr w:name="HasSpace" w:val="False"/>
          <w:attr w:name="Negative" w:val="False"/>
          <w:attr w:name="NumberType" w:val="1"/>
          <w:attr w:name="TCSC" w:val="0"/>
        </w:smartTagPr>
        <w:r w:rsidRPr="005465B6">
          <w:rPr>
            <w:rFonts w:ascii="宋体" w:eastAsia="宋体" w:hAnsi="宋体"/>
          </w:rPr>
          <w:t>2</w:t>
        </w:r>
        <w:r w:rsidRPr="005465B6">
          <w:rPr>
            <w:rFonts w:ascii="宋体" w:eastAsia="宋体" w:hAnsi="宋体" w:hint="eastAsia"/>
          </w:rPr>
          <w:t>℃</w:t>
        </w:r>
      </w:smartTag>
      <w:r w:rsidRPr="005465B6">
        <w:rPr>
          <w:rFonts w:ascii="宋体" w:eastAsia="宋体" w:hAnsi="宋体" w:hint="eastAsia"/>
        </w:rPr>
        <w:t>。</w:t>
      </w:r>
    </w:p>
    <w:p w:rsidR="00802A1E" w:rsidRPr="005465B6" w:rsidRDefault="00802A1E" w:rsidP="005465B6">
      <w:pPr>
        <w:pStyle w:val="a1"/>
        <w:tabs>
          <w:tab w:val="clear" w:pos="360"/>
        </w:tabs>
        <w:spacing w:beforeLines="50" w:before="156" w:afterLines="50" w:after="156"/>
      </w:pPr>
      <w:r w:rsidRPr="005465B6">
        <w:rPr>
          <w:rFonts w:hint="eastAsia"/>
        </w:rPr>
        <w:t>供气气压</w:t>
      </w:r>
    </w:p>
    <w:p w:rsidR="00802A1E" w:rsidRPr="005465B6" w:rsidRDefault="00802A1E" w:rsidP="005465B6">
      <w:pPr>
        <w:pStyle w:val="af"/>
        <w:spacing w:line="380" w:lineRule="exact"/>
      </w:pPr>
      <w:r w:rsidRPr="005465B6">
        <w:rPr>
          <w:rFonts w:hint="eastAsia"/>
        </w:rPr>
        <w:t>对外部压缩空气气源，用气压稳压过滤器二次稳压，稳压值一般可选择：（</w:t>
      </w:r>
      <w:r w:rsidRPr="005465B6">
        <w:t>0.40</w:t>
      </w:r>
      <w:r w:rsidRPr="005465B6">
        <w:rPr>
          <w:rFonts w:hint="eastAsia"/>
        </w:rPr>
        <w:t>±</w:t>
      </w:r>
      <w:r w:rsidRPr="005465B6">
        <w:t>0.02</w:t>
      </w:r>
      <w:r w:rsidRPr="005465B6">
        <w:rPr>
          <w:rFonts w:hint="eastAsia"/>
        </w:rPr>
        <w:t>）</w:t>
      </w:r>
      <w:r w:rsidRPr="005465B6">
        <w:t>MPa</w:t>
      </w:r>
      <w:r w:rsidRPr="005465B6">
        <w:rPr>
          <w:rFonts w:hint="eastAsia"/>
        </w:rPr>
        <w:t>。</w:t>
      </w:r>
    </w:p>
    <w:p w:rsidR="00802A1E" w:rsidRPr="005465B6" w:rsidRDefault="00802A1E" w:rsidP="005465B6">
      <w:pPr>
        <w:pStyle w:val="a1"/>
        <w:tabs>
          <w:tab w:val="clear" w:pos="360"/>
        </w:tabs>
        <w:spacing w:beforeLines="50" w:before="156" w:afterLines="50" w:after="156"/>
      </w:pPr>
      <w:r w:rsidRPr="005465B6">
        <w:rPr>
          <w:rFonts w:hint="eastAsia"/>
        </w:rPr>
        <w:t>测试装置</w:t>
      </w:r>
    </w:p>
    <w:p w:rsidR="00802A1E" w:rsidRPr="005465B6" w:rsidRDefault="00802A1E" w:rsidP="005465B6">
      <w:pPr>
        <w:pStyle w:val="af"/>
        <w:spacing w:line="380" w:lineRule="exact"/>
      </w:pPr>
      <w:r w:rsidRPr="005465B6">
        <w:rPr>
          <w:rFonts w:hint="eastAsia"/>
        </w:rPr>
        <w:t>由装夹密封装置、</w:t>
      </w:r>
      <w:r w:rsidRPr="005465B6">
        <w:t xml:space="preserve"> </w:t>
      </w:r>
      <w:r w:rsidRPr="005465B6">
        <w:rPr>
          <w:rFonts w:hint="eastAsia"/>
        </w:rPr>
        <w:t>额定充气装置和气压检测装置组成。</w:t>
      </w:r>
    </w:p>
    <w:p w:rsidR="00802A1E" w:rsidRPr="005465B6" w:rsidRDefault="00802A1E" w:rsidP="005465B6">
      <w:pPr>
        <w:pStyle w:val="a1"/>
        <w:tabs>
          <w:tab w:val="clear" w:pos="360"/>
        </w:tabs>
        <w:spacing w:beforeLines="50" w:before="156" w:afterLines="50" w:after="156"/>
      </w:pPr>
      <w:r w:rsidRPr="005465B6">
        <w:rPr>
          <w:rFonts w:hint="eastAsia"/>
        </w:rPr>
        <w:t>充气气压额定值</w:t>
      </w:r>
      <w:r w:rsidRPr="005465B6">
        <w:t>P</w:t>
      </w:r>
      <w:r w:rsidRPr="005465B6">
        <w:rPr>
          <w:vertAlign w:val="subscript"/>
        </w:rPr>
        <w:t>0</w:t>
      </w:r>
      <w:r w:rsidRPr="005465B6">
        <w:rPr>
          <w:rFonts w:hint="eastAsia"/>
        </w:rPr>
        <w:t>的选定</w:t>
      </w:r>
    </w:p>
    <w:p w:rsidR="00802A1E" w:rsidRPr="005465B6" w:rsidRDefault="00802A1E" w:rsidP="005465B6">
      <w:pPr>
        <w:pStyle w:val="af"/>
        <w:spacing w:line="400" w:lineRule="exact"/>
      </w:pPr>
      <w:r w:rsidRPr="005465B6">
        <w:rPr>
          <w:rFonts w:hint="eastAsia"/>
        </w:rPr>
        <w:t>用装夹密封装置装夹好手套，用额定充气装置充气，每间隔一定时间进行初始气压值</w:t>
      </w:r>
      <w:r w:rsidRPr="005465B6">
        <w:t>P</w:t>
      </w:r>
      <w:r w:rsidRPr="005465B6">
        <w:rPr>
          <w:vertAlign w:val="subscript"/>
        </w:rPr>
        <w:t>1</w:t>
      </w:r>
      <w:r w:rsidRPr="005465B6">
        <w:rPr>
          <w:rFonts w:hint="eastAsia"/>
        </w:rPr>
        <w:t>的测试。</w:t>
      </w:r>
    </w:p>
    <w:p w:rsidR="00802A1E" w:rsidRPr="005465B6" w:rsidRDefault="00802A1E" w:rsidP="005465B6">
      <w:pPr>
        <w:pStyle w:val="af"/>
        <w:spacing w:line="400" w:lineRule="exact"/>
      </w:pPr>
      <w:r w:rsidRPr="005465B6">
        <w:rPr>
          <w:rFonts w:hint="eastAsia"/>
        </w:rPr>
        <w:t>在充气过程中，充气时间和初始气压值</w:t>
      </w:r>
      <w:r w:rsidRPr="005465B6">
        <w:t>P</w:t>
      </w:r>
      <w:r w:rsidRPr="005465B6">
        <w:rPr>
          <w:vertAlign w:val="subscript"/>
        </w:rPr>
        <w:t>1</w:t>
      </w:r>
      <w:r w:rsidRPr="005465B6">
        <w:rPr>
          <w:rFonts w:hint="eastAsia"/>
        </w:rPr>
        <w:t>在一定阶段为正比线性关系，此阶段的</w:t>
      </w:r>
      <w:r w:rsidRPr="005465B6">
        <w:t>P</w:t>
      </w:r>
      <w:r w:rsidRPr="005465B6">
        <w:rPr>
          <w:vertAlign w:val="subscript"/>
        </w:rPr>
        <w:t>1</w:t>
      </w:r>
      <w:r w:rsidRPr="005465B6">
        <w:rPr>
          <w:rFonts w:hint="eastAsia"/>
        </w:rPr>
        <w:t>值作为充气气压额定值</w:t>
      </w:r>
      <w:r w:rsidRPr="005465B6">
        <w:t>P</w:t>
      </w:r>
      <w:r w:rsidRPr="005465B6">
        <w:rPr>
          <w:vertAlign w:val="subscript"/>
        </w:rPr>
        <w:t>0</w:t>
      </w:r>
      <w:r w:rsidRPr="005465B6">
        <w:rPr>
          <w:rFonts w:hint="eastAsia"/>
        </w:rPr>
        <w:t>的选取范围。</w:t>
      </w:r>
    </w:p>
    <w:p w:rsidR="00802A1E" w:rsidRPr="005465B6" w:rsidRDefault="00802A1E" w:rsidP="00180789">
      <w:pPr>
        <w:pStyle w:val="afa"/>
        <w:spacing w:before="480"/>
      </w:pPr>
      <w:bookmarkStart w:id="7" w:name="_GoBack"/>
      <w:bookmarkEnd w:id="7"/>
      <w:r w:rsidRPr="005465B6">
        <w:br w:type="page"/>
      </w:r>
      <w:r w:rsidRPr="005465B6">
        <w:lastRenderedPageBreak/>
        <w:br/>
      </w:r>
      <w:r w:rsidRPr="005465B6">
        <w:rPr>
          <w:rFonts w:hint="eastAsia"/>
        </w:rPr>
        <w:t>（规范性附录）</w:t>
      </w:r>
      <w:r w:rsidRPr="005465B6">
        <w:br/>
      </w:r>
      <w:r w:rsidRPr="005465B6">
        <w:rPr>
          <w:rFonts w:hint="eastAsia"/>
        </w:rPr>
        <w:t>合格品分界值Δ</w:t>
      </w:r>
      <w:r w:rsidRPr="005465B6">
        <w:t>P</w:t>
      </w:r>
      <w:r w:rsidRPr="005465B6">
        <w:rPr>
          <w:vertAlign w:val="subscript"/>
        </w:rPr>
        <w:t>max</w:t>
      </w:r>
      <w:r w:rsidRPr="005465B6">
        <w:rPr>
          <w:rFonts w:hint="eastAsia"/>
        </w:rPr>
        <w:t>的选定</w:t>
      </w:r>
    </w:p>
    <w:p w:rsidR="00802A1E" w:rsidRPr="005465B6" w:rsidRDefault="00802A1E" w:rsidP="005465B6">
      <w:pPr>
        <w:pStyle w:val="a1"/>
        <w:tabs>
          <w:tab w:val="clear" w:pos="360"/>
        </w:tabs>
        <w:spacing w:beforeLines="50" w:before="156" w:afterLines="50" w:after="156"/>
      </w:pPr>
      <w:r w:rsidRPr="005465B6">
        <w:rPr>
          <w:rFonts w:hint="eastAsia"/>
        </w:rPr>
        <w:t>概述</w:t>
      </w:r>
    </w:p>
    <w:p w:rsidR="00802A1E" w:rsidRPr="005465B6" w:rsidRDefault="00802A1E" w:rsidP="005465B6">
      <w:pPr>
        <w:pStyle w:val="af"/>
        <w:spacing w:line="400" w:lineRule="exact"/>
      </w:pPr>
      <w:r w:rsidRPr="005465B6">
        <w:rPr>
          <w:rFonts w:hint="eastAsia"/>
        </w:rPr>
        <w:t>合格品分界值Δ</w:t>
      </w:r>
      <w:r w:rsidRPr="005465B6">
        <w:t>P</w:t>
      </w:r>
      <w:r w:rsidRPr="005465B6">
        <w:rPr>
          <w:vertAlign w:val="subscript"/>
        </w:rPr>
        <w:t>max</w:t>
      </w:r>
      <w:r w:rsidRPr="005465B6">
        <w:rPr>
          <w:rFonts w:hint="eastAsia"/>
        </w:rPr>
        <w:t>是区分被测橡胶手套（以下简称手套）为合格品或不合格品的重要参数。合格品分界值Δ</w:t>
      </w:r>
      <w:r w:rsidRPr="005465B6">
        <w:t>P</w:t>
      </w:r>
      <w:r w:rsidRPr="005465B6">
        <w:rPr>
          <w:vertAlign w:val="subscript"/>
        </w:rPr>
        <w:t>max</w:t>
      </w:r>
      <w:r w:rsidRPr="005465B6">
        <w:rPr>
          <w:rFonts w:hint="eastAsia"/>
        </w:rPr>
        <w:t>从实验测试得出的差值Δ</w:t>
      </w:r>
      <w:r w:rsidRPr="005465B6">
        <w:t>P</w:t>
      </w:r>
      <w:r w:rsidRPr="005465B6">
        <w:rPr>
          <w:rFonts w:hint="eastAsia"/>
        </w:rPr>
        <w:t>系列参数值中选定，其物理单位</w:t>
      </w:r>
      <w:r w:rsidRPr="005465B6">
        <w:t>kPa</w:t>
      </w:r>
      <w:r w:rsidRPr="005465B6">
        <w:rPr>
          <w:rFonts w:hint="eastAsia"/>
        </w:rPr>
        <w:t>。</w:t>
      </w:r>
    </w:p>
    <w:p w:rsidR="00802A1E" w:rsidRPr="005465B6" w:rsidRDefault="00802A1E" w:rsidP="005465B6">
      <w:pPr>
        <w:pStyle w:val="af"/>
        <w:spacing w:line="400" w:lineRule="exact"/>
      </w:pPr>
      <w:r w:rsidRPr="005465B6">
        <w:rPr>
          <w:rFonts w:hint="eastAsia"/>
        </w:rPr>
        <w:t>判定原则为：Δ</w:t>
      </w:r>
      <w:r w:rsidRPr="005465B6">
        <w:t>P</w:t>
      </w:r>
      <w:r w:rsidRPr="005465B6">
        <w:rPr>
          <w:rFonts w:hint="eastAsia"/>
        </w:rPr>
        <w:t>小于等于合格品分界值Δ</w:t>
      </w:r>
      <w:r w:rsidRPr="005465B6">
        <w:t>P</w:t>
      </w:r>
      <w:r w:rsidRPr="005465B6">
        <w:rPr>
          <w:vertAlign w:val="subscript"/>
        </w:rPr>
        <w:t>max</w:t>
      </w:r>
      <w:r w:rsidRPr="005465B6">
        <w:rPr>
          <w:rFonts w:hint="eastAsia"/>
        </w:rPr>
        <w:t>时，判定为合格品；Δ</w:t>
      </w:r>
      <w:r w:rsidRPr="005465B6">
        <w:t xml:space="preserve">P </w:t>
      </w:r>
      <w:r w:rsidRPr="005465B6">
        <w:rPr>
          <w:rFonts w:hint="eastAsia"/>
        </w:rPr>
        <w:t>大于合格品分界值Δ</w:t>
      </w:r>
      <w:r w:rsidRPr="005465B6">
        <w:t>P</w:t>
      </w:r>
      <w:r w:rsidRPr="005465B6">
        <w:rPr>
          <w:vertAlign w:val="subscript"/>
        </w:rPr>
        <w:t>max</w:t>
      </w:r>
      <w:r w:rsidRPr="005465B6">
        <w:rPr>
          <w:rFonts w:hint="eastAsia"/>
        </w:rPr>
        <w:t>时，判定为不合格品；</w:t>
      </w:r>
    </w:p>
    <w:p w:rsidR="00802A1E" w:rsidRPr="005465B6" w:rsidRDefault="00802A1E" w:rsidP="005465B6">
      <w:pPr>
        <w:pStyle w:val="af"/>
        <w:spacing w:line="400" w:lineRule="exact"/>
      </w:pPr>
      <w:r w:rsidRPr="005465B6">
        <w:rPr>
          <w:rFonts w:hint="eastAsia"/>
        </w:rPr>
        <w:t>原材料相同或物理性能相近的手套产品，可共用一个合格品分界值Δ</w:t>
      </w:r>
      <w:r w:rsidRPr="005465B6">
        <w:t>P</w:t>
      </w:r>
      <w:r w:rsidRPr="005465B6">
        <w:rPr>
          <w:vertAlign w:val="subscript"/>
        </w:rPr>
        <w:t>max</w:t>
      </w:r>
      <w:r w:rsidRPr="005465B6">
        <w:rPr>
          <w:rFonts w:hint="eastAsia"/>
        </w:rPr>
        <w:t>。</w:t>
      </w:r>
    </w:p>
    <w:p w:rsidR="00802A1E" w:rsidRPr="005465B6" w:rsidRDefault="00802A1E" w:rsidP="005465B6">
      <w:pPr>
        <w:pStyle w:val="a1"/>
        <w:tabs>
          <w:tab w:val="clear" w:pos="360"/>
        </w:tabs>
        <w:spacing w:beforeLines="50" w:before="156" w:afterLines="50" w:after="156"/>
      </w:pPr>
      <w:r w:rsidRPr="005465B6">
        <w:rPr>
          <w:rFonts w:hint="eastAsia"/>
        </w:rPr>
        <w:t>手套样品的选择</w:t>
      </w:r>
    </w:p>
    <w:p w:rsidR="00802A1E" w:rsidRPr="005465B6" w:rsidRDefault="00802A1E" w:rsidP="003F0251">
      <w:pPr>
        <w:pStyle w:val="a2"/>
        <w:tabs>
          <w:tab w:val="clear" w:pos="360"/>
        </w:tabs>
        <w:spacing w:beforeLines="0" w:afterLines="0"/>
      </w:pPr>
      <w:r w:rsidRPr="005465B6">
        <w:rPr>
          <w:rFonts w:hint="eastAsia"/>
        </w:rPr>
        <w:t>数量</w:t>
      </w:r>
    </w:p>
    <w:p w:rsidR="00802A1E" w:rsidRPr="005465B6" w:rsidRDefault="00802A1E" w:rsidP="005465B6">
      <w:pPr>
        <w:pStyle w:val="af"/>
        <w:spacing w:line="400" w:lineRule="exact"/>
      </w:pPr>
      <w:r w:rsidRPr="005465B6">
        <w:rPr>
          <w:rFonts w:hint="eastAsia"/>
        </w:rPr>
        <w:t>从相同材质、不同规格的手套中，选择规格尺寸最大和最小的手套各</w:t>
      </w:r>
      <w:r w:rsidRPr="005465B6">
        <w:t>30</w:t>
      </w:r>
      <w:r w:rsidRPr="005465B6">
        <w:rPr>
          <w:rFonts w:hint="eastAsia"/>
        </w:rPr>
        <w:t>只。</w:t>
      </w:r>
    </w:p>
    <w:p w:rsidR="00802A1E" w:rsidRPr="005465B6" w:rsidRDefault="00802A1E" w:rsidP="003F0251">
      <w:pPr>
        <w:pStyle w:val="a2"/>
        <w:tabs>
          <w:tab w:val="clear" w:pos="360"/>
        </w:tabs>
        <w:spacing w:beforeLines="0" w:afterLines="0"/>
      </w:pPr>
      <w:r w:rsidRPr="005465B6">
        <w:rPr>
          <w:rFonts w:hint="eastAsia"/>
        </w:rPr>
        <w:t>调节</w:t>
      </w:r>
    </w:p>
    <w:p w:rsidR="00802A1E" w:rsidRPr="005465B6" w:rsidRDefault="00802A1E" w:rsidP="005465B6">
      <w:pPr>
        <w:pStyle w:val="a0"/>
        <w:numPr>
          <w:ilvl w:val="0"/>
          <w:numId w:val="0"/>
        </w:numPr>
        <w:spacing w:before="156" w:after="156"/>
        <w:ind w:firstLineChars="200" w:firstLine="420"/>
        <w:rPr>
          <w:rFonts w:ascii="宋体" w:eastAsia="宋体" w:hAnsi="宋体"/>
        </w:rPr>
      </w:pPr>
      <w:r w:rsidRPr="005465B6">
        <w:rPr>
          <w:rFonts w:ascii="宋体" w:eastAsia="宋体" w:hAnsi="宋体" w:hint="eastAsia"/>
        </w:rPr>
        <w:t>备检手套与测试环境之间的温差≤</w:t>
      </w:r>
      <w:smartTag w:uri="urn:schemas-microsoft-com:office:smarttags" w:element="chmetcnv">
        <w:smartTagPr>
          <w:attr w:name="UnitName" w:val="℃"/>
          <w:attr w:name="SourceValue" w:val="2"/>
          <w:attr w:name="HasSpace" w:val="False"/>
          <w:attr w:name="Negative" w:val="False"/>
          <w:attr w:name="NumberType" w:val="1"/>
          <w:attr w:name="TCSC" w:val="0"/>
        </w:smartTagPr>
        <w:r w:rsidRPr="005465B6">
          <w:rPr>
            <w:rFonts w:ascii="宋体" w:eastAsia="宋体" w:hAnsi="宋体"/>
          </w:rPr>
          <w:t>2</w:t>
        </w:r>
        <w:r w:rsidRPr="005465B6">
          <w:rPr>
            <w:rFonts w:ascii="宋体" w:eastAsia="宋体" w:hAnsi="宋体" w:hint="eastAsia"/>
          </w:rPr>
          <w:t>℃</w:t>
        </w:r>
      </w:smartTag>
      <w:r w:rsidRPr="005465B6">
        <w:rPr>
          <w:rFonts w:ascii="宋体" w:eastAsia="宋体" w:hAnsi="宋体" w:hint="eastAsia"/>
        </w:rPr>
        <w:t>。</w:t>
      </w:r>
    </w:p>
    <w:p w:rsidR="00802A1E" w:rsidRPr="005465B6" w:rsidRDefault="00802A1E" w:rsidP="005465B6">
      <w:pPr>
        <w:pStyle w:val="a1"/>
        <w:tabs>
          <w:tab w:val="clear" w:pos="360"/>
        </w:tabs>
        <w:spacing w:beforeLines="50" w:before="156" w:afterLines="50" w:after="156"/>
      </w:pPr>
      <w:r w:rsidRPr="005465B6">
        <w:rPr>
          <w:rFonts w:hint="eastAsia"/>
        </w:rPr>
        <w:t>供气气压</w:t>
      </w:r>
    </w:p>
    <w:p w:rsidR="00802A1E" w:rsidRPr="005465B6" w:rsidRDefault="00802A1E" w:rsidP="005465B6">
      <w:pPr>
        <w:pStyle w:val="af"/>
        <w:spacing w:line="400" w:lineRule="exact"/>
      </w:pPr>
      <w:r w:rsidRPr="005465B6">
        <w:rPr>
          <w:rFonts w:hint="eastAsia"/>
        </w:rPr>
        <w:t>对外部压缩空气气源，用气压稳压过滤器二次稳压，稳压值一般可选择：（</w:t>
      </w:r>
      <w:r w:rsidRPr="005465B6">
        <w:t>0.40</w:t>
      </w:r>
      <w:r w:rsidRPr="005465B6">
        <w:rPr>
          <w:rFonts w:hint="eastAsia"/>
        </w:rPr>
        <w:t>±</w:t>
      </w:r>
      <w:r w:rsidRPr="005465B6">
        <w:t>0.02</w:t>
      </w:r>
      <w:r w:rsidRPr="005465B6">
        <w:rPr>
          <w:rFonts w:hint="eastAsia"/>
        </w:rPr>
        <w:t>）</w:t>
      </w:r>
      <w:r w:rsidRPr="005465B6">
        <w:t>MPa</w:t>
      </w:r>
      <w:r w:rsidRPr="005465B6">
        <w:rPr>
          <w:rFonts w:hint="eastAsia"/>
        </w:rPr>
        <w:t>。</w:t>
      </w:r>
    </w:p>
    <w:p w:rsidR="00802A1E" w:rsidRPr="005465B6" w:rsidRDefault="00802A1E" w:rsidP="005465B6">
      <w:pPr>
        <w:pStyle w:val="a1"/>
        <w:tabs>
          <w:tab w:val="clear" w:pos="360"/>
        </w:tabs>
        <w:spacing w:beforeLines="50" w:before="156" w:afterLines="50" w:after="156"/>
      </w:pPr>
      <w:r w:rsidRPr="005465B6">
        <w:rPr>
          <w:rFonts w:hint="eastAsia"/>
        </w:rPr>
        <w:t>测试装置</w:t>
      </w:r>
    </w:p>
    <w:p w:rsidR="00802A1E" w:rsidRPr="005465B6" w:rsidRDefault="00802A1E" w:rsidP="005465B6">
      <w:pPr>
        <w:pStyle w:val="af"/>
        <w:spacing w:line="400" w:lineRule="exact"/>
      </w:pPr>
      <w:r w:rsidRPr="005465B6">
        <w:rPr>
          <w:rFonts w:hint="eastAsia"/>
        </w:rPr>
        <w:t>由装夹密封装置、额定充气装置和气压检测装置组成。</w:t>
      </w:r>
    </w:p>
    <w:p w:rsidR="00802A1E" w:rsidRPr="005465B6" w:rsidRDefault="00802A1E" w:rsidP="005465B6">
      <w:pPr>
        <w:pStyle w:val="a1"/>
        <w:tabs>
          <w:tab w:val="clear" w:pos="360"/>
        </w:tabs>
        <w:spacing w:beforeLines="50" w:before="156" w:afterLines="50" w:after="156"/>
      </w:pPr>
      <w:r w:rsidRPr="005465B6">
        <w:rPr>
          <w:rFonts w:hint="eastAsia"/>
        </w:rPr>
        <w:t>合格品分界值Δ</w:t>
      </w:r>
      <w:r w:rsidRPr="005465B6">
        <w:t>P</w:t>
      </w:r>
      <w:r w:rsidRPr="005465B6">
        <w:rPr>
          <w:vertAlign w:val="subscript"/>
        </w:rPr>
        <w:t>max</w:t>
      </w:r>
      <w:r w:rsidRPr="005465B6">
        <w:rPr>
          <w:rFonts w:hint="eastAsia"/>
        </w:rPr>
        <w:t>的选定</w:t>
      </w:r>
    </w:p>
    <w:p w:rsidR="00802A1E" w:rsidRPr="005465B6" w:rsidRDefault="00802A1E" w:rsidP="005465B6">
      <w:pPr>
        <w:pStyle w:val="af"/>
        <w:spacing w:line="400" w:lineRule="exact"/>
      </w:pPr>
      <w:r w:rsidRPr="005465B6">
        <w:rPr>
          <w:rFonts w:hint="eastAsia"/>
        </w:rPr>
        <w:t>用装夹密封装置装夹好手套，用额定充气装置充气至额定充气气压值</w:t>
      </w:r>
      <w:r w:rsidRPr="005465B6">
        <w:t>P</w:t>
      </w:r>
      <w:r w:rsidRPr="005465B6">
        <w:rPr>
          <w:vertAlign w:val="subscript"/>
        </w:rPr>
        <w:t>0</w:t>
      </w:r>
      <w:r w:rsidRPr="005465B6">
        <w:rPr>
          <w:rFonts w:hint="eastAsia"/>
        </w:rPr>
        <w:t>，等待手套体积膨胀稳定后测得初始气压值</w:t>
      </w:r>
      <w:r w:rsidRPr="005465B6">
        <w:t>P</w:t>
      </w:r>
      <w:r w:rsidRPr="005465B6">
        <w:rPr>
          <w:vertAlign w:val="subscript"/>
        </w:rPr>
        <w:t>1</w:t>
      </w:r>
      <w:r w:rsidRPr="005465B6">
        <w:rPr>
          <w:rFonts w:hint="eastAsia"/>
        </w:rPr>
        <w:t>，然后对气压定周期连续测量，依次取最后</w:t>
      </w:r>
      <w:r w:rsidRPr="005465B6">
        <w:t>3</w:t>
      </w:r>
      <w:r w:rsidRPr="005465B6">
        <w:rPr>
          <w:rFonts w:hint="eastAsia"/>
        </w:rPr>
        <w:t>次测量值的平均气压值得到实时气压平均值</w:t>
      </w:r>
      <w:r w:rsidRPr="005465B6">
        <w:rPr>
          <w:rFonts w:hAnsi="Symbol" w:hint="eastAsia"/>
        </w:rPr>
        <w:sym w:font="Symbol" w:char="F060"/>
      </w:r>
      <w:r w:rsidRPr="005465B6">
        <w:t>P</w:t>
      </w:r>
      <w:r w:rsidRPr="005465B6">
        <w:rPr>
          <w:rFonts w:hint="eastAsia"/>
        </w:rPr>
        <w:t>，并与初始气压值</w:t>
      </w:r>
      <w:r w:rsidRPr="005465B6">
        <w:t>P</w:t>
      </w:r>
      <w:r w:rsidRPr="005465B6">
        <w:rPr>
          <w:vertAlign w:val="subscript"/>
        </w:rPr>
        <w:t>1</w:t>
      </w:r>
      <w:r w:rsidRPr="005465B6">
        <w:rPr>
          <w:rFonts w:hint="eastAsia"/>
        </w:rPr>
        <w:t>比较得出差值Δ</w:t>
      </w:r>
      <w:r w:rsidRPr="005465B6">
        <w:t>P</w:t>
      </w:r>
      <w:r w:rsidRPr="005465B6">
        <w:rPr>
          <w:rFonts w:hint="eastAsia"/>
        </w:rPr>
        <w:t>；即：Δ</w:t>
      </w:r>
      <w:r w:rsidRPr="005465B6">
        <w:t>P= P</w:t>
      </w:r>
      <w:r w:rsidRPr="005465B6">
        <w:rPr>
          <w:vertAlign w:val="subscript"/>
        </w:rPr>
        <w:t>1</w:t>
      </w:r>
      <w:r w:rsidRPr="005465B6">
        <w:t>–</w:t>
      </w:r>
      <w:r w:rsidRPr="005465B6">
        <w:rPr>
          <w:rFonts w:hAnsi="Symbol" w:hint="eastAsia"/>
        </w:rPr>
        <w:sym w:font="Symbol" w:char="F060"/>
      </w:r>
      <w:r w:rsidRPr="005465B6">
        <w:t>P</w:t>
      </w:r>
      <w:r w:rsidRPr="005465B6">
        <w:rPr>
          <w:rFonts w:hint="eastAsia"/>
        </w:rPr>
        <w:t>。</w:t>
      </w:r>
      <w:r w:rsidRPr="005465B6">
        <w:t xml:space="preserve">      </w:t>
      </w:r>
    </w:p>
    <w:p w:rsidR="00802A1E" w:rsidRPr="005465B6" w:rsidRDefault="00802A1E" w:rsidP="005465B6">
      <w:pPr>
        <w:pStyle w:val="af"/>
        <w:spacing w:line="400" w:lineRule="exact"/>
      </w:pPr>
      <w:r w:rsidRPr="005465B6">
        <w:rPr>
          <w:rFonts w:hint="eastAsia"/>
        </w:rPr>
        <w:t>分别测得每只手套的差值Δ</w:t>
      </w:r>
      <w:r w:rsidRPr="005465B6">
        <w:t>P</w:t>
      </w:r>
      <w:r w:rsidRPr="005465B6">
        <w:rPr>
          <w:rFonts w:hint="eastAsia"/>
        </w:rPr>
        <w:t>，选取所有差值Δ</w:t>
      </w:r>
      <w:r w:rsidRPr="005465B6">
        <w:t>P</w:t>
      </w:r>
      <w:r w:rsidRPr="005465B6">
        <w:rPr>
          <w:rFonts w:hint="eastAsia"/>
        </w:rPr>
        <w:t>系列中的最大值作为合格品分界值Δ</w:t>
      </w:r>
      <w:r w:rsidRPr="005465B6">
        <w:t>P</w:t>
      </w:r>
      <w:r w:rsidRPr="005465B6">
        <w:rPr>
          <w:vertAlign w:val="subscript"/>
        </w:rPr>
        <w:t>max</w:t>
      </w:r>
      <w:r w:rsidRPr="005465B6">
        <w:rPr>
          <w:rFonts w:hint="eastAsia"/>
        </w:rPr>
        <w:t>。</w:t>
      </w:r>
    </w:p>
    <w:p w:rsidR="00802A1E" w:rsidRPr="005465B6" w:rsidRDefault="00802A1E" w:rsidP="003F0251">
      <w:pPr>
        <w:pStyle w:val="af"/>
        <w:spacing w:line="400" w:lineRule="exact"/>
        <w:ind w:firstLineChars="0" w:firstLine="0"/>
      </w:pPr>
    </w:p>
    <w:p w:rsidR="00802A1E" w:rsidRPr="005465B6" w:rsidRDefault="00802A1E" w:rsidP="003F0251">
      <w:pPr>
        <w:pStyle w:val="af"/>
        <w:spacing w:line="400" w:lineRule="exact"/>
        <w:ind w:firstLineChars="0" w:firstLine="0"/>
      </w:pPr>
    </w:p>
    <w:p w:rsidR="00802A1E" w:rsidRPr="005465B6" w:rsidRDefault="00802A1E" w:rsidP="003F0251">
      <w:pPr>
        <w:pStyle w:val="af"/>
        <w:spacing w:line="400" w:lineRule="exact"/>
        <w:ind w:firstLineChars="0" w:firstLine="0"/>
        <w:jc w:val="center"/>
      </w:pPr>
      <w:r w:rsidRPr="005465B6">
        <w:t>__________________________</w:t>
      </w:r>
    </w:p>
    <w:sectPr w:rsidR="00802A1E" w:rsidRPr="005465B6" w:rsidSect="009C6251">
      <w:pgSz w:w="11906" w:h="16838"/>
      <w:pgMar w:top="567" w:right="1134" w:bottom="931" w:left="1417"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0D" w:rsidRDefault="000F030D">
      <w:r>
        <w:separator/>
      </w:r>
    </w:p>
  </w:endnote>
  <w:endnote w:type="continuationSeparator" w:id="0">
    <w:p w:rsidR="000F030D" w:rsidRDefault="000F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1E" w:rsidRDefault="00802A1E">
    <w:pPr>
      <w:pStyle w:val="afffe"/>
    </w:pPr>
    <w:r>
      <w:rPr>
        <w:rStyle w:val="aa"/>
      </w:rPr>
      <w:fldChar w:fldCharType="begin"/>
    </w:r>
    <w:r>
      <w:rPr>
        <w:rStyle w:val="aa"/>
      </w:rPr>
      <w:instrText xml:space="preserve"> PAGE  \* MERGEFORMAT </w:instrText>
    </w:r>
    <w:r>
      <w:rPr>
        <w:rStyle w:val="aa"/>
      </w:rPr>
      <w:fldChar w:fldCharType="separate"/>
    </w:r>
    <w:r>
      <w:rPr>
        <w:rStyle w:val="aa"/>
      </w:rPr>
      <w:t>2</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1E" w:rsidRDefault="00802A1E">
    <w:pPr>
      <w:pStyle w:val="afff2"/>
      <w:rPr>
        <w:rStyle w:val="aa"/>
      </w:rPr>
    </w:pPr>
    <w:r>
      <w:rPr>
        <w:rStyle w:val="aa"/>
      </w:rPr>
      <w:fldChar w:fldCharType="begin"/>
    </w:r>
    <w:r>
      <w:rPr>
        <w:rStyle w:val="aa"/>
      </w:rPr>
      <w:instrText xml:space="preserve">PAGE  </w:instrText>
    </w:r>
    <w:r>
      <w:rPr>
        <w:rStyle w:val="aa"/>
      </w:rPr>
      <w:fldChar w:fldCharType="separate"/>
    </w:r>
    <w:r w:rsidR="005465B6">
      <w:rPr>
        <w:rStyle w:val="aa"/>
        <w:noProof/>
      </w:rPr>
      <w:t>5</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0D" w:rsidRDefault="000F030D">
      <w:r>
        <w:separator/>
      </w:r>
    </w:p>
  </w:footnote>
  <w:footnote w:type="continuationSeparator" w:id="0">
    <w:p w:rsidR="000F030D" w:rsidRDefault="000F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1E" w:rsidRDefault="00802A1E">
    <w:pPr>
      <w:pStyle w:val="affff3"/>
    </w:pPr>
    <w:r>
      <w:t xml:space="preserve">T/CRIA 19001-2019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1E" w:rsidRDefault="00802A1E">
    <w:pPr>
      <w:pStyle w:val="afff0"/>
    </w:pPr>
    <w:r>
      <w:t xml:space="preserve">T/CRIA </w:t>
    </w:r>
    <w:r w:rsidRPr="00BE30EC">
      <w:rPr>
        <w:color w:val="FF0000"/>
      </w:rPr>
      <w:t>XXXXX-20XX</w:t>
    </w:r>
    <w:r>
      <w:t xml:space="preserve"> </w:t>
    </w:r>
  </w:p>
  <w:p w:rsidR="00802A1E" w:rsidRDefault="00802A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num" w:pos="0"/>
        </w:tabs>
        <w:ind w:left="992" w:hanging="629"/>
      </w:pPr>
      <w:rPr>
        <w:rFonts w:cs="Times New Roman" w:hint="eastAsia"/>
      </w:rPr>
    </w:lvl>
    <w:lvl w:ilvl="2">
      <w:start w:val="1"/>
      <w:numFmt w:val="lowerRoman"/>
      <w:lvlText w:val="%3."/>
      <w:lvlJc w:val="right"/>
      <w:pPr>
        <w:tabs>
          <w:tab w:val="num" w:pos="0"/>
        </w:tabs>
        <w:ind w:left="992" w:hanging="629"/>
      </w:pPr>
      <w:rPr>
        <w:rFonts w:cs="Times New Roman" w:hint="eastAsia"/>
      </w:rPr>
    </w:lvl>
    <w:lvl w:ilvl="3">
      <w:start w:val="1"/>
      <w:numFmt w:val="decimal"/>
      <w:lvlText w:val="%4."/>
      <w:lvlJc w:val="left"/>
      <w:pPr>
        <w:tabs>
          <w:tab w:val="num" w:pos="0"/>
        </w:tabs>
        <w:ind w:left="992" w:hanging="629"/>
      </w:pPr>
      <w:rPr>
        <w:rFonts w:cs="Times New Roman" w:hint="eastAsia"/>
      </w:rPr>
    </w:lvl>
    <w:lvl w:ilvl="4">
      <w:start w:val="1"/>
      <w:numFmt w:val="lowerLetter"/>
      <w:lvlText w:val="%5)"/>
      <w:lvlJc w:val="left"/>
      <w:pPr>
        <w:tabs>
          <w:tab w:val="num" w:pos="0"/>
        </w:tabs>
        <w:ind w:left="992" w:hanging="629"/>
      </w:pPr>
      <w:rPr>
        <w:rFonts w:cs="Times New Roman" w:hint="eastAsia"/>
      </w:rPr>
    </w:lvl>
    <w:lvl w:ilvl="5">
      <w:start w:val="1"/>
      <w:numFmt w:val="lowerRoman"/>
      <w:lvlText w:val="%6."/>
      <w:lvlJc w:val="right"/>
      <w:pPr>
        <w:tabs>
          <w:tab w:val="num" w:pos="0"/>
        </w:tabs>
        <w:ind w:left="992" w:hanging="629"/>
      </w:pPr>
      <w:rPr>
        <w:rFonts w:cs="Times New Roman" w:hint="eastAsia"/>
      </w:rPr>
    </w:lvl>
    <w:lvl w:ilvl="6">
      <w:start w:val="1"/>
      <w:numFmt w:val="decimal"/>
      <w:lvlText w:val="%7."/>
      <w:lvlJc w:val="left"/>
      <w:pPr>
        <w:tabs>
          <w:tab w:val="num" w:pos="0"/>
        </w:tabs>
        <w:ind w:left="992" w:hanging="629"/>
      </w:pPr>
      <w:rPr>
        <w:rFonts w:cs="Times New Roman" w:hint="eastAsia"/>
      </w:rPr>
    </w:lvl>
    <w:lvl w:ilvl="7">
      <w:start w:val="1"/>
      <w:numFmt w:val="lowerLetter"/>
      <w:lvlText w:val="%8)"/>
      <w:lvlJc w:val="left"/>
      <w:pPr>
        <w:tabs>
          <w:tab w:val="num" w:pos="0"/>
        </w:tabs>
        <w:ind w:left="992" w:hanging="629"/>
      </w:pPr>
      <w:rPr>
        <w:rFonts w:cs="Times New Roman" w:hint="eastAsia"/>
      </w:rPr>
    </w:lvl>
    <w:lvl w:ilvl="8">
      <w:start w:val="1"/>
      <w:numFmt w:val="lowerRoman"/>
      <w:lvlText w:val="%9."/>
      <w:lvlJc w:val="right"/>
      <w:pPr>
        <w:tabs>
          <w:tab w:val="num" w:pos="0"/>
        </w:tabs>
        <w:ind w:left="992" w:hanging="629"/>
      </w:pPr>
      <w:rPr>
        <w:rFonts w:cs="Times New Roman" w:hint="eastAsia"/>
      </w:rPr>
    </w:lvl>
  </w:abstractNum>
  <w:abstractNum w:abstractNumId="1">
    <w:nsid w:val="093C6778"/>
    <w:multiLevelType w:val="multilevel"/>
    <w:tmpl w:val="093C6778"/>
    <w:lvl w:ilvl="0">
      <w:start w:val="1"/>
      <w:numFmt w:val="decimal"/>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
    <w:nsid w:val="0AE367E9"/>
    <w:multiLevelType w:val="multilevel"/>
    <w:tmpl w:val="0AE367E9"/>
    <w:lvl w:ilvl="0">
      <w:start w:val="1"/>
      <w:numFmt w:val="none"/>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num" w:pos="363"/>
        </w:tabs>
        <w:ind w:firstLine="363"/>
      </w:pPr>
      <w:rPr>
        <w:rFonts w:cs="Times New Roman" w:hint="eastAsia"/>
      </w:rPr>
    </w:lvl>
    <w:lvl w:ilvl="2">
      <w:start w:val="1"/>
      <w:numFmt w:val="lowerRoman"/>
      <w:lvlText w:val="%3."/>
      <w:lvlJc w:val="right"/>
      <w:pPr>
        <w:tabs>
          <w:tab w:val="num" w:pos="363"/>
        </w:tabs>
        <w:ind w:firstLine="363"/>
      </w:pPr>
      <w:rPr>
        <w:rFonts w:cs="Times New Roman" w:hint="eastAsia"/>
      </w:rPr>
    </w:lvl>
    <w:lvl w:ilvl="3">
      <w:start w:val="1"/>
      <w:numFmt w:val="decimal"/>
      <w:lvlText w:val="%4."/>
      <w:lvlJc w:val="left"/>
      <w:pPr>
        <w:tabs>
          <w:tab w:val="num" w:pos="363"/>
        </w:tabs>
        <w:ind w:firstLine="363"/>
      </w:pPr>
      <w:rPr>
        <w:rFonts w:cs="Times New Roman" w:hint="eastAsia"/>
      </w:rPr>
    </w:lvl>
    <w:lvl w:ilvl="4">
      <w:start w:val="1"/>
      <w:numFmt w:val="lowerLetter"/>
      <w:lvlText w:val="%5)"/>
      <w:lvlJc w:val="left"/>
      <w:pPr>
        <w:tabs>
          <w:tab w:val="num" w:pos="363"/>
        </w:tabs>
        <w:ind w:firstLine="363"/>
      </w:pPr>
      <w:rPr>
        <w:rFonts w:cs="Times New Roman" w:hint="eastAsia"/>
      </w:rPr>
    </w:lvl>
    <w:lvl w:ilvl="5">
      <w:start w:val="1"/>
      <w:numFmt w:val="lowerRoman"/>
      <w:lvlText w:val="%6."/>
      <w:lvlJc w:val="right"/>
      <w:pPr>
        <w:tabs>
          <w:tab w:val="num" w:pos="363"/>
        </w:tabs>
        <w:ind w:firstLine="363"/>
      </w:pPr>
      <w:rPr>
        <w:rFonts w:cs="Times New Roman" w:hint="eastAsia"/>
      </w:rPr>
    </w:lvl>
    <w:lvl w:ilvl="6">
      <w:start w:val="1"/>
      <w:numFmt w:val="decimal"/>
      <w:lvlText w:val="%7."/>
      <w:lvlJc w:val="left"/>
      <w:pPr>
        <w:tabs>
          <w:tab w:val="num" w:pos="363"/>
        </w:tabs>
        <w:ind w:firstLine="363"/>
      </w:pPr>
      <w:rPr>
        <w:rFonts w:cs="Times New Roman" w:hint="eastAsia"/>
      </w:rPr>
    </w:lvl>
    <w:lvl w:ilvl="7">
      <w:start w:val="1"/>
      <w:numFmt w:val="lowerLetter"/>
      <w:lvlText w:val="%8)"/>
      <w:lvlJc w:val="left"/>
      <w:pPr>
        <w:tabs>
          <w:tab w:val="num" w:pos="363"/>
        </w:tabs>
        <w:ind w:firstLine="363"/>
      </w:pPr>
      <w:rPr>
        <w:rFonts w:cs="Times New Roman" w:hint="eastAsia"/>
      </w:rPr>
    </w:lvl>
    <w:lvl w:ilvl="8">
      <w:start w:val="1"/>
      <w:numFmt w:val="lowerRoman"/>
      <w:lvlText w:val="%9."/>
      <w:lvlJc w:val="right"/>
      <w:pPr>
        <w:tabs>
          <w:tab w:val="num" w:pos="363"/>
        </w:tabs>
        <w:ind w:firstLine="363"/>
      </w:pPr>
      <w:rPr>
        <w:rFonts w:cs="Times New Roman" w:hint="eastAsia"/>
      </w:rPr>
    </w:lvl>
  </w:abstractNum>
  <w:abstractNum w:abstractNumId="3">
    <w:nsid w:val="0DDE2B46"/>
    <w:multiLevelType w:val="multilevel"/>
    <w:tmpl w:val="0DDE2B46"/>
    <w:lvl w:ilvl="0">
      <w:start w:val="1"/>
      <w:numFmt w:val="lowerLetter"/>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4">
    <w:nsid w:val="1DBF583A"/>
    <w:multiLevelType w:val="multilevel"/>
    <w:tmpl w:val="1DBF583A"/>
    <w:lvl w:ilvl="0">
      <w:start w:val="1"/>
      <w:numFmt w:val="decimal"/>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num" w:pos="180"/>
        </w:tabs>
        <w:ind w:left="1172" w:hanging="629"/>
      </w:pPr>
      <w:rPr>
        <w:rFonts w:cs="Times New Roman" w:hint="eastAsia"/>
        <w:vertAlign w:val="baseline"/>
      </w:rPr>
    </w:lvl>
    <w:lvl w:ilvl="2">
      <w:start w:val="1"/>
      <w:numFmt w:val="lowerRoman"/>
      <w:lvlText w:val="%3."/>
      <w:lvlJc w:val="right"/>
      <w:pPr>
        <w:tabs>
          <w:tab w:val="num" w:pos="180"/>
        </w:tabs>
        <w:ind w:left="1172" w:hanging="629"/>
      </w:pPr>
      <w:rPr>
        <w:rFonts w:cs="Times New Roman" w:hint="eastAsia"/>
        <w:vertAlign w:val="baseline"/>
      </w:rPr>
    </w:lvl>
    <w:lvl w:ilvl="3">
      <w:start w:val="1"/>
      <w:numFmt w:val="decimal"/>
      <w:lvlText w:val="%4."/>
      <w:lvlJc w:val="left"/>
      <w:pPr>
        <w:tabs>
          <w:tab w:val="num" w:pos="180"/>
        </w:tabs>
        <w:ind w:left="1172" w:hanging="629"/>
      </w:pPr>
      <w:rPr>
        <w:rFonts w:cs="Times New Roman" w:hint="eastAsia"/>
        <w:vertAlign w:val="baseline"/>
      </w:rPr>
    </w:lvl>
    <w:lvl w:ilvl="4">
      <w:start w:val="1"/>
      <w:numFmt w:val="lowerLetter"/>
      <w:lvlText w:val="%5)"/>
      <w:lvlJc w:val="left"/>
      <w:pPr>
        <w:tabs>
          <w:tab w:val="num" w:pos="180"/>
        </w:tabs>
        <w:ind w:left="1172" w:hanging="629"/>
      </w:pPr>
      <w:rPr>
        <w:rFonts w:cs="Times New Roman" w:hint="eastAsia"/>
        <w:vertAlign w:val="baseline"/>
      </w:rPr>
    </w:lvl>
    <w:lvl w:ilvl="5">
      <w:start w:val="1"/>
      <w:numFmt w:val="lowerRoman"/>
      <w:lvlText w:val="%6."/>
      <w:lvlJc w:val="right"/>
      <w:pPr>
        <w:tabs>
          <w:tab w:val="num" w:pos="180"/>
        </w:tabs>
        <w:ind w:left="1172" w:hanging="629"/>
      </w:pPr>
      <w:rPr>
        <w:rFonts w:cs="Times New Roman" w:hint="eastAsia"/>
        <w:vertAlign w:val="baseline"/>
      </w:rPr>
    </w:lvl>
    <w:lvl w:ilvl="6">
      <w:start w:val="1"/>
      <w:numFmt w:val="decimal"/>
      <w:lvlText w:val="%7."/>
      <w:lvlJc w:val="left"/>
      <w:pPr>
        <w:tabs>
          <w:tab w:val="num" w:pos="180"/>
        </w:tabs>
        <w:ind w:left="1172" w:hanging="629"/>
      </w:pPr>
      <w:rPr>
        <w:rFonts w:cs="Times New Roman" w:hint="eastAsia"/>
        <w:vertAlign w:val="baseline"/>
      </w:rPr>
    </w:lvl>
    <w:lvl w:ilvl="7">
      <w:start w:val="1"/>
      <w:numFmt w:val="lowerLetter"/>
      <w:lvlText w:val="%8)"/>
      <w:lvlJc w:val="left"/>
      <w:pPr>
        <w:tabs>
          <w:tab w:val="num" w:pos="180"/>
        </w:tabs>
        <w:ind w:left="1172" w:hanging="629"/>
      </w:pPr>
      <w:rPr>
        <w:rFonts w:cs="Times New Roman" w:hint="eastAsia"/>
        <w:vertAlign w:val="baseline"/>
      </w:rPr>
    </w:lvl>
    <w:lvl w:ilvl="8">
      <w:start w:val="1"/>
      <w:numFmt w:val="lowerRoman"/>
      <w:lvlText w:val="%9."/>
      <w:lvlJc w:val="right"/>
      <w:pPr>
        <w:tabs>
          <w:tab w:val="num" w:pos="180"/>
        </w:tabs>
        <w:ind w:left="1172" w:hanging="629"/>
      </w:pPr>
      <w:rPr>
        <w:rFonts w:cs="Times New Roman" w:hint="eastAsia"/>
        <w:vertAlign w:val="baseline"/>
      </w:rPr>
    </w:lvl>
  </w:abstractNum>
  <w:abstractNum w:abstractNumId="5">
    <w:nsid w:val="1FC91163"/>
    <w:multiLevelType w:val="multilevel"/>
    <w:tmpl w:val="1FC91163"/>
    <w:lvl w:ilvl="0">
      <w:start w:val="1"/>
      <w:numFmt w:val="decimal"/>
      <w:pStyle w:val="a"/>
      <w:suff w:val="nothing"/>
      <w:lvlText w:val="%1　"/>
      <w:lvlJc w:val="left"/>
      <w:pPr>
        <w:ind w:left="426"/>
      </w:pPr>
      <w:rPr>
        <w:rFonts w:ascii="黑体" w:eastAsia="黑体" w:hAnsi="Times New Roman" w:cs="Times New Roman" w:hint="eastAsia"/>
        <w:b w:val="0"/>
        <w:i w:val="0"/>
        <w:sz w:val="21"/>
        <w:szCs w:val="21"/>
      </w:rPr>
    </w:lvl>
    <w:lvl w:ilvl="1">
      <w:start w:val="1"/>
      <w:numFmt w:val="decimal"/>
      <w:pStyle w:val="a0"/>
      <w:suff w:val="nothing"/>
      <w:lvlText w:val="%1.%2　"/>
      <w:lvlJc w:val="left"/>
      <w:pPr>
        <w:ind w:left="42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6">
    <w:nsid w:val="2A8F7113"/>
    <w:multiLevelType w:val="multilevel"/>
    <w:tmpl w:val="2A8F7113"/>
    <w:lvl w:ilvl="0">
      <w:start w:val="1"/>
      <w:numFmt w:val="upperLetter"/>
      <w:suff w:val="space"/>
      <w:lvlText w:val="%1"/>
      <w:lvlJc w:val="left"/>
      <w:pPr>
        <w:ind w:left="623" w:hanging="425"/>
      </w:pPr>
      <w:rPr>
        <w:rFonts w:cs="Times New Roman" w:hint="eastAsia"/>
      </w:rPr>
    </w:lvl>
    <w:lvl w:ilvl="1">
      <w:start w:val="1"/>
      <w:numFmt w:val="decimal"/>
      <w:suff w:val="nothing"/>
      <w:lvlText w:val="图%1.%2　"/>
      <w:lvlJc w:val="left"/>
      <w:pPr>
        <w:ind w:left="1190" w:hanging="567"/>
      </w:pPr>
      <w:rPr>
        <w:rFonts w:cs="Times New Roman" w:hint="eastAsia"/>
      </w:rPr>
    </w:lvl>
    <w:lvl w:ilvl="2">
      <w:start w:val="1"/>
      <w:numFmt w:val="decimal"/>
      <w:lvlText w:val="%1.%2.%3"/>
      <w:lvlJc w:val="left"/>
      <w:pPr>
        <w:tabs>
          <w:tab w:val="num" w:pos="1616"/>
        </w:tabs>
        <w:ind w:left="1616" w:hanging="567"/>
      </w:pPr>
      <w:rPr>
        <w:rFonts w:cs="Times New Roman" w:hint="eastAsia"/>
      </w:rPr>
    </w:lvl>
    <w:lvl w:ilvl="3">
      <w:start w:val="1"/>
      <w:numFmt w:val="decimal"/>
      <w:lvlText w:val="%1.%2.%3.%4"/>
      <w:lvlJc w:val="left"/>
      <w:pPr>
        <w:tabs>
          <w:tab w:val="num" w:pos="2914"/>
        </w:tabs>
        <w:ind w:left="2182" w:hanging="708"/>
      </w:pPr>
      <w:rPr>
        <w:rFonts w:cs="Times New Roman" w:hint="eastAsia"/>
      </w:rPr>
    </w:lvl>
    <w:lvl w:ilvl="4">
      <w:start w:val="1"/>
      <w:numFmt w:val="decimal"/>
      <w:lvlText w:val="%1.%2.%3.%4.%5"/>
      <w:lvlJc w:val="left"/>
      <w:pPr>
        <w:tabs>
          <w:tab w:val="num" w:pos="3699"/>
        </w:tabs>
        <w:ind w:left="2749" w:hanging="850"/>
      </w:pPr>
      <w:rPr>
        <w:rFonts w:cs="Times New Roman" w:hint="eastAsia"/>
      </w:rPr>
    </w:lvl>
    <w:lvl w:ilvl="5">
      <w:start w:val="1"/>
      <w:numFmt w:val="decimal"/>
      <w:lvlText w:val="%1.%2.%3.%4.%5.%6"/>
      <w:lvlJc w:val="left"/>
      <w:pPr>
        <w:tabs>
          <w:tab w:val="num" w:pos="4484"/>
        </w:tabs>
        <w:ind w:left="3458" w:hanging="1134"/>
      </w:pPr>
      <w:rPr>
        <w:rFonts w:cs="Times New Roman" w:hint="eastAsia"/>
      </w:rPr>
    </w:lvl>
    <w:lvl w:ilvl="6">
      <w:start w:val="1"/>
      <w:numFmt w:val="decimal"/>
      <w:lvlText w:val="%1.%2.%3.%4.%5.%6.%7"/>
      <w:lvlJc w:val="left"/>
      <w:pPr>
        <w:tabs>
          <w:tab w:val="num" w:pos="5269"/>
        </w:tabs>
        <w:ind w:left="4025" w:hanging="1276"/>
      </w:pPr>
      <w:rPr>
        <w:rFonts w:cs="Times New Roman" w:hint="eastAsia"/>
      </w:rPr>
    </w:lvl>
    <w:lvl w:ilvl="7">
      <w:start w:val="1"/>
      <w:numFmt w:val="decimal"/>
      <w:lvlText w:val="%1.%2.%3.%4.%5.%6.%7.%8"/>
      <w:lvlJc w:val="left"/>
      <w:pPr>
        <w:tabs>
          <w:tab w:val="num" w:pos="6054"/>
        </w:tabs>
        <w:ind w:left="4592" w:hanging="1418"/>
      </w:pPr>
      <w:rPr>
        <w:rFonts w:cs="Times New Roman" w:hint="eastAsia"/>
      </w:rPr>
    </w:lvl>
    <w:lvl w:ilvl="8">
      <w:start w:val="1"/>
      <w:numFmt w:val="decimal"/>
      <w:lvlText w:val="%1.%2.%3.%4.%5.%6.%7.%8.%9"/>
      <w:lvlJc w:val="left"/>
      <w:pPr>
        <w:tabs>
          <w:tab w:val="num" w:pos="6840"/>
        </w:tabs>
        <w:ind w:left="5300" w:hanging="1700"/>
      </w:pPr>
      <w:rPr>
        <w:rFonts w:cs="Times New Roman" w:hint="eastAsia"/>
      </w:rPr>
    </w:lvl>
  </w:abstractNum>
  <w:abstractNum w:abstractNumId="7">
    <w:nsid w:val="2C5917C3"/>
    <w:multiLevelType w:val="multilevel"/>
    <w:tmpl w:val="2C5917C3"/>
    <w:lvl w:ilvl="0">
      <w:start w:val="1"/>
      <w:numFmt w:val="none"/>
      <w:suff w:val="nothing"/>
      <w:lvlText w:val="%1——"/>
      <w:lvlJc w:val="left"/>
      <w:pPr>
        <w:ind w:left="833" w:hanging="408"/>
      </w:pPr>
      <w:rPr>
        <w:rFonts w:cs="Times New Roman"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8">
    <w:nsid w:val="3D733618"/>
    <w:multiLevelType w:val="multilevel"/>
    <w:tmpl w:val="3D733618"/>
    <w:lvl w:ilvl="0">
      <w:start w:val="1"/>
      <w:numFmt w:val="decimal"/>
      <w:lvlText w:val="%1)"/>
      <w:lvlJc w:val="left"/>
      <w:pPr>
        <w:tabs>
          <w:tab w:val="num" w:pos="0"/>
        </w:tabs>
        <w:ind w:left="720" w:hanging="357"/>
      </w:pPr>
      <w:rPr>
        <w:rFonts w:cs="Times New Roman" w:hint="eastAsia"/>
      </w:rPr>
    </w:lvl>
    <w:lvl w:ilvl="1">
      <w:start w:val="1"/>
      <w:numFmt w:val="lowerLetter"/>
      <w:lvlText w:val="%2)"/>
      <w:lvlJc w:val="left"/>
      <w:pPr>
        <w:tabs>
          <w:tab w:val="num" w:pos="504"/>
        </w:tabs>
        <w:ind w:left="544" w:hanging="544"/>
      </w:pPr>
      <w:rPr>
        <w:rFonts w:cs="Times New Roman" w:hint="eastAsia"/>
      </w:rPr>
    </w:lvl>
    <w:lvl w:ilvl="2">
      <w:start w:val="1"/>
      <w:numFmt w:val="lowerRoman"/>
      <w:lvlText w:val="%3."/>
      <w:lvlJc w:val="right"/>
      <w:pPr>
        <w:tabs>
          <w:tab w:val="num" w:pos="532"/>
        </w:tabs>
        <w:ind w:left="544" w:hanging="544"/>
      </w:pPr>
      <w:rPr>
        <w:rFonts w:cs="Times New Roman" w:hint="eastAsia"/>
      </w:rPr>
    </w:lvl>
    <w:lvl w:ilvl="3">
      <w:start w:val="1"/>
      <w:numFmt w:val="decimal"/>
      <w:lvlText w:val="%4."/>
      <w:lvlJc w:val="left"/>
      <w:pPr>
        <w:tabs>
          <w:tab w:val="num" w:pos="560"/>
        </w:tabs>
        <w:ind w:left="544" w:hanging="544"/>
      </w:pPr>
      <w:rPr>
        <w:rFonts w:cs="Times New Roman" w:hint="eastAsia"/>
      </w:rPr>
    </w:lvl>
    <w:lvl w:ilvl="4">
      <w:start w:val="1"/>
      <w:numFmt w:val="lowerLetter"/>
      <w:lvlText w:val="%5)"/>
      <w:lvlJc w:val="left"/>
      <w:pPr>
        <w:tabs>
          <w:tab w:val="num" w:pos="588"/>
        </w:tabs>
        <w:ind w:left="544" w:hanging="544"/>
      </w:pPr>
      <w:rPr>
        <w:rFonts w:cs="Times New Roman" w:hint="eastAsia"/>
      </w:rPr>
    </w:lvl>
    <w:lvl w:ilvl="5">
      <w:start w:val="1"/>
      <w:numFmt w:val="lowerRoman"/>
      <w:lvlText w:val="%6."/>
      <w:lvlJc w:val="right"/>
      <w:pPr>
        <w:tabs>
          <w:tab w:val="num" w:pos="616"/>
        </w:tabs>
        <w:ind w:left="544" w:hanging="544"/>
      </w:pPr>
      <w:rPr>
        <w:rFonts w:cs="Times New Roman" w:hint="eastAsia"/>
      </w:rPr>
    </w:lvl>
    <w:lvl w:ilvl="6">
      <w:start w:val="1"/>
      <w:numFmt w:val="decimal"/>
      <w:lvlText w:val="%7."/>
      <w:lvlJc w:val="left"/>
      <w:pPr>
        <w:tabs>
          <w:tab w:val="num" w:pos="644"/>
        </w:tabs>
        <w:ind w:left="544" w:hanging="544"/>
      </w:pPr>
      <w:rPr>
        <w:rFonts w:cs="Times New Roman" w:hint="eastAsia"/>
      </w:rPr>
    </w:lvl>
    <w:lvl w:ilvl="7">
      <w:start w:val="1"/>
      <w:numFmt w:val="lowerLetter"/>
      <w:lvlText w:val="%8)"/>
      <w:lvlJc w:val="left"/>
      <w:pPr>
        <w:tabs>
          <w:tab w:val="num" w:pos="672"/>
        </w:tabs>
        <w:ind w:left="544" w:hanging="544"/>
      </w:pPr>
      <w:rPr>
        <w:rFonts w:cs="Times New Roman" w:hint="eastAsia"/>
      </w:rPr>
    </w:lvl>
    <w:lvl w:ilvl="8">
      <w:start w:val="1"/>
      <w:numFmt w:val="lowerRoman"/>
      <w:lvlText w:val="%9."/>
      <w:lvlJc w:val="right"/>
      <w:pPr>
        <w:tabs>
          <w:tab w:val="num" w:pos="700"/>
        </w:tabs>
        <w:ind w:left="544" w:hanging="544"/>
      </w:pPr>
      <w:rPr>
        <w:rFonts w:cs="Times New Roman" w:hint="eastAsia"/>
      </w:rPr>
    </w:lvl>
  </w:abstractNum>
  <w:abstractNum w:abstractNumId="9">
    <w:nsid w:val="44C50F90"/>
    <w:multiLevelType w:val="multilevel"/>
    <w:tmpl w:val="44C50F90"/>
    <w:lvl w:ilvl="0">
      <w:start w:val="1"/>
      <w:numFmt w:val="lowerLetter"/>
      <w:lvlText w:val="%1)"/>
      <w:lvlJc w:val="left"/>
      <w:pPr>
        <w:tabs>
          <w:tab w:val="num" w:pos="840"/>
        </w:tabs>
        <w:ind w:left="839" w:hanging="419"/>
      </w:pPr>
      <w:rPr>
        <w:rFonts w:ascii="宋体" w:eastAsia="宋体"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10">
    <w:nsid w:val="4B733A5F"/>
    <w:multiLevelType w:val="multilevel"/>
    <w:tmpl w:val="4B733A5F"/>
    <w:lvl w:ilvl="0">
      <w:start w:val="1"/>
      <w:numFmt w:val="decimal"/>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num" w:pos="0"/>
        </w:tabs>
        <w:ind w:left="992" w:hanging="629"/>
      </w:pPr>
      <w:rPr>
        <w:rFonts w:cs="Times New Roman" w:hint="eastAsia"/>
        <w:vertAlign w:val="baseline"/>
      </w:rPr>
    </w:lvl>
    <w:lvl w:ilvl="4">
      <w:start w:val="1"/>
      <w:numFmt w:val="lowerLetter"/>
      <w:lvlText w:val="%5)"/>
      <w:lvlJc w:val="left"/>
      <w:pPr>
        <w:tabs>
          <w:tab w:val="num" w:pos="0"/>
        </w:tabs>
        <w:ind w:left="992" w:hanging="629"/>
      </w:pPr>
      <w:rPr>
        <w:rFonts w:cs="Times New Roman" w:hint="eastAsia"/>
        <w:vertAlign w:val="baseline"/>
      </w:rPr>
    </w:lvl>
    <w:lvl w:ilvl="5">
      <w:start w:val="1"/>
      <w:numFmt w:val="lowerRoman"/>
      <w:lvlText w:val="%6."/>
      <w:lvlJc w:val="right"/>
      <w:pPr>
        <w:tabs>
          <w:tab w:val="num" w:pos="0"/>
        </w:tabs>
        <w:ind w:left="992" w:hanging="629"/>
      </w:pPr>
      <w:rPr>
        <w:rFonts w:cs="Times New Roman" w:hint="eastAsia"/>
        <w:vertAlign w:val="baseline"/>
      </w:rPr>
    </w:lvl>
    <w:lvl w:ilvl="6">
      <w:start w:val="1"/>
      <w:numFmt w:val="decimal"/>
      <w:lvlText w:val="%7."/>
      <w:lvlJc w:val="left"/>
      <w:pPr>
        <w:tabs>
          <w:tab w:val="num" w:pos="0"/>
        </w:tabs>
        <w:ind w:left="992" w:hanging="629"/>
      </w:pPr>
      <w:rPr>
        <w:rFonts w:cs="Times New Roman" w:hint="eastAsia"/>
        <w:vertAlign w:val="baseline"/>
      </w:rPr>
    </w:lvl>
    <w:lvl w:ilvl="7">
      <w:start w:val="1"/>
      <w:numFmt w:val="lowerLetter"/>
      <w:lvlText w:val="%8)"/>
      <w:lvlJc w:val="left"/>
      <w:pPr>
        <w:tabs>
          <w:tab w:val="num" w:pos="0"/>
        </w:tabs>
        <w:ind w:left="992" w:hanging="629"/>
      </w:pPr>
      <w:rPr>
        <w:rFonts w:cs="Times New Roman" w:hint="eastAsia"/>
        <w:vertAlign w:val="baseline"/>
      </w:rPr>
    </w:lvl>
    <w:lvl w:ilvl="8">
      <w:start w:val="1"/>
      <w:numFmt w:val="lowerRoman"/>
      <w:lvlText w:val="%9."/>
      <w:lvlJc w:val="right"/>
      <w:pPr>
        <w:tabs>
          <w:tab w:val="num" w:pos="0"/>
        </w:tabs>
        <w:ind w:left="992" w:hanging="629"/>
      </w:pPr>
      <w:rPr>
        <w:rFonts w:cs="Times New Roman" w:hint="eastAsia"/>
        <w:vertAlign w:val="baseline"/>
      </w:rPr>
    </w:lvl>
  </w:abstractNum>
  <w:abstractNum w:abstractNumId="11">
    <w:nsid w:val="557C2AF5"/>
    <w:multiLevelType w:val="multilevel"/>
    <w:tmpl w:val="557C2AF5"/>
    <w:lvl w:ilvl="0">
      <w:start w:val="1"/>
      <w:numFmt w:val="decimal"/>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2">
    <w:nsid w:val="60B55DC2"/>
    <w:multiLevelType w:val="multilevel"/>
    <w:tmpl w:val="60B55DC2"/>
    <w:lvl w:ilvl="0">
      <w:start w:val="1"/>
      <w:numFmt w:val="upperLetter"/>
      <w:lvlText w:val="%1"/>
      <w:lvlJc w:val="left"/>
      <w:pPr>
        <w:tabs>
          <w:tab w:val="num" w:pos="0"/>
        </w:tabs>
        <w:ind w:hanging="425"/>
      </w:pPr>
      <w:rPr>
        <w:rFonts w:cs="Times New Roman" w:hint="eastAsia"/>
      </w:rPr>
    </w:lvl>
    <w:lvl w:ilvl="1">
      <w:start w:val="1"/>
      <w:numFmt w:val="decimal"/>
      <w:suff w:val="nothing"/>
      <w:lvlText w:val="表%1.%2　"/>
      <w:lvlJc w:val="left"/>
      <w:pPr>
        <w:ind w:left="567" w:hanging="567"/>
      </w:pPr>
      <w:rPr>
        <w:rFonts w:cs="Times New Roman" w:hint="eastAsia"/>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2291"/>
        </w:tabs>
        <w:ind w:left="1559" w:hanging="708"/>
      </w:pPr>
      <w:rPr>
        <w:rFonts w:cs="Times New Roman" w:hint="eastAsia"/>
      </w:rPr>
    </w:lvl>
    <w:lvl w:ilvl="4">
      <w:start w:val="1"/>
      <w:numFmt w:val="decimal"/>
      <w:lvlText w:val="%1.%2.%3.%4.%5"/>
      <w:lvlJc w:val="left"/>
      <w:pPr>
        <w:tabs>
          <w:tab w:val="num" w:pos="3076"/>
        </w:tabs>
        <w:ind w:left="2126" w:hanging="850"/>
      </w:pPr>
      <w:rPr>
        <w:rFonts w:cs="Times New Roman" w:hint="eastAsia"/>
      </w:rPr>
    </w:lvl>
    <w:lvl w:ilvl="5">
      <w:start w:val="1"/>
      <w:numFmt w:val="decimal"/>
      <w:lvlText w:val="%1.%2.%3.%4.%5.%6"/>
      <w:lvlJc w:val="left"/>
      <w:pPr>
        <w:tabs>
          <w:tab w:val="num" w:pos="3861"/>
        </w:tabs>
        <w:ind w:left="2835" w:hanging="1134"/>
      </w:pPr>
      <w:rPr>
        <w:rFonts w:cs="Times New Roman" w:hint="eastAsia"/>
      </w:rPr>
    </w:lvl>
    <w:lvl w:ilvl="6">
      <w:start w:val="1"/>
      <w:numFmt w:val="decimal"/>
      <w:lvlText w:val="%1.%2.%3.%4.%5.%6.%7"/>
      <w:lvlJc w:val="left"/>
      <w:pPr>
        <w:tabs>
          <w:tab w:val="num" w:pos="4646"/>
        </w:tabs>
        <w:ind w:left="3402" w:hanging="1276"/>
      </w:pPr>
      <w:rPr>
        <w:rFonts w:cs="Times New Roman" w:hint="eastAsia"/>
      </w:rPr>
    </w:lvl>
    <w:lvl w:ilvl="7">
      <w:start w:val="1"/>
      <w:numFmt w:val="decimal"/>
      <w:lvlText w:val="%1.%2.%3.%4.%5.%6.%7.%8"/>
      <w:lvlJc w:val="left"/>
      <w:pPr>
        <w:tabs>
          <w:tab w:val="num" w:pos="5431"/>
        </w:tabs>
        <w:ind w:left="3969" w:hanging="1418"/>
      </w:pPr>
      <w:rPr>
        <w:rFonts w:cs="Times New Roman" w:hint="eastAsia"/>
      </w:rPr>
    </w:lvl>
    <w:lvl w:ilvl="8">
      <w:start w:val="1"/>
      <w:numFmt w:val="decimal"/>
      <w:lvlText w:val="%1.%2.%3.%4.%5.%6.%7.%8.%9"/>
      <w:lvlJc w:val="left"/>
      <w:pPr>
        <w:tabs>
          <w:tab w:val="num" w:pos="6217"/>
        </w:tabs>
        <w:ind w:left="4677" w:hanging="1700"/>
      </w:pPr>
      <w:rPr>
        <w:rFonts w:cs="Times New Roman" w:hint="eastAsia"/>
      </w:rPr>
    </w:lvl>
  </w:abstractNum>
  <w:abstractNum w:abstractNumId="13">
    <w:nsid w:val="646260FA"/>
    <w:multiLevelType w:val="multilevel"/>
    <w:tmpl w:val="646260FA"/>
    <w:lvl w:ilvl="0">
      <w:start w:val="1"/>
      <w:numFmt w:val="decimal"/>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4">
    <w:nsid w:val="657D3FBC"/>
    <w:multiLevelType w:val="multilevel"/>
    <w:tmpl w:val="657D3FBC"/>
    <w:lvl w:ilvl="0">
      <w:start w:val="1"/>
      <w:numFmt w:val="upperLetter"/>
      <w:suff w:val="nothing"/>
      <w:lvlText w:val="附　录　%1"/>
      <w:lvlJc w:val="left"/>
      <w:rPr>
        <w:rFonts w:ascii="黑体" w:eastAsia="黑体" w:hAnsi="Times New Roman" w:cs="Times New Roman" w:hint="eastAsia"/>
        <w:b w:val="0"/>
        <w:i w:val="0"/>
        <w:spacing w:val="0"/>
        <w:w w:val="100"/>
        <w:sz w:val="21"/>
      </w:rPr>
    </w:lvl>
    <w:lvl w:ilvl="1">
      <w:start w:val="1"/>
      <w:numFmt w:val="decimal"/>
      <w:pStyle w:val="a1"/>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2"/>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5">
    <w:nsid w:val="6D6C07CD"/>
    <w:multiLevelType w:val="multilevel"/>
    <w:tmpl w:val="6D6C07CD"/>
    <w:lvl w:ilvl="0">
      <w:start w:val="1"/>
      <w:numFmt w:val="lowerLetter"/>
      <w:lvlText w:val="%1)"/>
      <w:lvlJc w:val="left"/>
      <w:pPr>
        <w:tabs>
          <w:tab w:val="num" w:pos="839"/>
        </w:tabs>
        <w:ind w:left="839" w:hanging="419"/>
      </w:pPr>
      <w:rPr>
        <w:rFonts w:ascii="宋体" w:eastAsia="宋体" w:cs="Times New Roman" w:hint="eastAsia"/>
        <w:b w:val="0"/>
        <w:i w:val="0"/>
        <w:sz w:val="21"/>
      </w:rPr>
    </w:lvl>
    <w:lvl w:ilvl="1">
      <w:start w:val="1"/>
      <w:numFmt w:val="decimal"/>
      <w:lvlText w:val="%2)"/>
      <w:lvlJc w:val="left"/>
      <w:pPr>
        <w:tabs>
          <w:tab w:val="num" w:pos="840"/>
        </w:tabs>
        <w:ind w:left="839" w:hanging="419"/>
      </w:pPr>
      <w:rPr>
        <w:rFonts w:ascii="宋体" w:eastAsia="宋体" w:cs="Times New Roman" w:hint="eastAsia"/>
        <w:b w:val="0"/>
        <w:i w:val="0"/>
        <w:sz w:val="21"/>
      </w:rPr>
    </w:lvl>
    <w:lvl w:ilvl="2">
      <w:start w:val="1"/>
      <w:numFmt w:val="lowerRoman"/>
      <w:lvlText w:val="%3."/>
      <w:lvlJc w:val="right"/>
      <w:pPr>
        <w:tabs>
          <w:tab w:val="num" w:pos="1260"/>
        </w:tabs>
        <w:ind w:left="1259" w:hanging="419"/>
      </w:pPr>
      <w:rPr>
        <w:rFonts w:cs="Times New Roman" w:hint="eastAsia"/>
      </w:rPr>
    </w:lvl>
    <w:lvl w:ilvl="3">
      <w:start w:val="1"/>
      <w:numFmt w:val="decimal"/>
      <w:lvlText w:val="%4."/>
      <w:lvlJc w:val="left"/>
      <w:pPr>
        <w:tabs>
          <w:tab w:val="num" w:pos="1680"/>
        </w:tabs>
        <w:ind w:left="1679" w:hanging="419"/>
      </w:pPr>
      <w:rPr>
        <w:rFonts w:cs="Times New Roman" w:hint="eastAsia"/>
      </w:rPr>
    </w:lvl>
    <w:lvl w:ilvl="4">
      <w:start w:val="1"/>
      <w:numFmt w:val="lowerLetter"/>
      <w:lvlText w:val="%5)"/>
      <w:lvlJc w:val="left"/>
      <w:pPr>
        <w:tabs>
          <w:tab w:val="num" w:pos="2100"/>
        </w:tabs>
        <w:ind w:left="2099" w:hanging="419"/>
      </w:pPr>
      <w:rPr>
        <w:rFonts w:cs="Times New Roman" w:hint="eastAsia"/>
      </w:rPr>
    </w:lvl>
    <w:lvl w:ilvl="5">
      <w:start w:val="1"/>
      <w:numFmt w:val="lowerRoman"/>
      <w:lvlText w:val="%6."/>
      <w:lvlJc w:val="right"/>
      <w:pPr>
        <w:tabs>
          <w:tab w:val="num" w:pos="2520"/>
        </w:tabs>
        <w:ind w:left="2519" w:hanging="419"/>
      </w:pPr>
      <w:rPr>
        <w:rFonts w:cs="Times New Roman" w:hint="eastAsia"/>
      </w:rPr>
    </w:lvl>
    <w:lvl w:ilvl="6">
      <w:start w:val="1"/>
      <w:numFmt w:val="decimal"/>
      <w:lvlText w:val="%7."/>
      <w:lvlJc w:val="left"/>
      <w:pPr>
        <w:tabs>
          <w:tab w:val="num" w:pos="2940"/>
        </w:tabs>
        <w:ind w:left="2939" w:hanging="419"/>
      </w:pPr>
      <w:rPr>
        <w:rFonts w:cs="Times New Roman" w:hint="eastAsia"/>
      </w:rPr>
    </w:lvl>
    <w:lvl w:ilvl="7">
      <w:start w:val="1"/>
      <w:numFmt w:val="lowerLetter"/>
      <w:lvlText w:val="%8)"/>
      <w:lvlJc w:val="left"/>
      <w:pPr>
        <w:tabs>
          <w:tab w:val="num" w:pos="3360"/>
        </w:tabs>
        <w:ind w:left="3359" w:hanging="419"/>
      </w:pPr>
      <w:rPr>
        <w:rFonts w:cs="Times New Roman" w:hint="eastAsia"/>
      </w:rPr>
    </w:lvl>
    <w:lvl w:ilvl="8">
      <w:start w:val="1"/>
      <w:numFmt w:val="lowerRoman"/>
      <w:lvlText w:val="%9."/>
      <w:lvlJc w:val="right"/>
      <w:pPr>
        <w:tabs>
          <w:tab w:val="num" w:pos="3780"/>
        </w:tabs>
        <w:ind w:left="3779" w:hanging="419"/>
      </w:pPr>
      <w:rPr>
        <w:rFonts w:cs="Times New Roman" w:hint="eastAsia"/>
      </w:rPr>
    </w:lvl>
  </w:abstractNum>
  <w:abstractNum w:abstractNumId="16">
    <w:nsid w:val="6DBF04F4"/>
    <w:multiLevelType w:val="multilevel"/>
    <w:tmpl w:val="6DBF04F4"/>
    <w:lvl w:ilvl="0">
      <w:start w:val="1"/>
      <w:numFmt w:val="none"/>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num" w:pos="1140"/>
        </w:tabs>
        <w:ind w:left="726" w:hanging="363"/>
      </w:pPr>
      <w:rPr>
        <w:rFonts w:cs="Times New Roman" w:hint="eastAsia"/>
      </w:rPr>
    </w:lvl>
    <w:lvl w:ilvl="2">
      <w:start w:val="1"/>
      <w:numFmt w:val="lowerRoman"/>
      <w:lvlText w:val="%3."/>
      <w:lvlJc w:val="right"/>
      <w:pPr>
        <w:tabs>
          <w:tab w:val="num" w:pos="1140"/>
        </w:tabs>
        <w:ind w:left="726" w:hanging="363"/>
      </w:pPr>
      <w:rPr>
        <w:rFonts w:cs="Times New Roman" w:hint="eastAsia"/>
      </w:rPr>
    </w:lvl>
    <w:lvl w:ilvl="3">
      <w:start w:val="1"/>
      <w:numFmt w:val="decimal"/>
      <w:lvlText w:val="%4."/>
      <w:lvlJc w:val="left"/>
      <w:pPr>
        <w:tabs>
          <w:tab w:val="num" w:pos="1140"/>
        </w:tabs>
        <w:ind w:left="726" w:hanging="363"/>
      </w:pPr>
      <w:rPr>
        <w:rFonts w:cs="Times New Roman" w:hint="eastAsia"/>
      </w:rPr>
    </w:lvl>
    <w:lvl w:ilvl="4">
      <w:start w:val="1"/>
      <w:numFmt w:val="lowerLetter"/>
      <w:lvlText w:val="%5)"/>
      <w:lvlJc w:val="left"/>
      <w:pPr>
        <w:tabs>
          <w:tab w:val="num" w:pos="1140"/>
        </w:tabs>
        <w:ind w:left="726" w:hanging="363"/>
      </w:pPr>
      <w:rPr>
        <w:rFonts w:cs="Times New Roman" w:hint="eastAsia"/>
      </w:rPr>
    </w:lvl>
    <w:lvl w:ilvl="5">
      <w:start w:val="1"/>
      <w:numFmt w:val="lowerRoman"/>
      <w:lvlText w:val="%6."/>
      <w:lvlJc w:val="right"/>
      <w:pPr>
        <w:tabs>
          <w:tab w:val="num" w:pos="1140"/>
        </w:tabs>
        <w:ind w:left="726" w:hanging="363"/>
      </w:pPr>
      <w:rPr>
        <w:rFonts w:cs="Times New Roman" w:hint="eastAsia"/>
      </w:rPr>
    </w:lvl>
    <w:lvl w:ilvl="6">
      <w:start w:val="1"/>
      <w:numFmt w:val="decimal"/>
      <w:lvlText w:val="%7."/>
      <w:lvlJc w:val="left"/>
      <w:pPr>
        <w:tabs>
          <w:tab w:val="num" w:pos="1140"/>
        </w:tabs>
        <w:ind w:left="726" w:hanging="363"/>
      </w:pPr>
      <w:rPr>
        <w:rFonts w:cs="Times New Roman" w:hint="eastAsia"/>
      </w:rPr>
    </w:lvl>
    <w:lvl w:ilvl="7">
      <w:start w:val="1"/>
      <w:numFmt w:val="lowerLetter"/>
      <w:lvlText w:val="%8)"/>
      <w:lvlJc w:val="left"/>
      <w:pPr>
        <w:tabs>
          <w:tab w:val="num" w:pos="1140"/>
        </w:tabs>
        <w:ind w:left="726" w:hanging="363"/>
      </w:pPr>
      <w:rPr>
        <w:rFonts w:cs="Times New Roman" w:hint="eastAsia"/>
      </w:rPr>
    </w:lvl>
    <w:lvl w:ilvl="8">
      <w:start w:val="1"/>
      <w:numFmt w:val="lowerRoman"/>
      <w:lvlText w:val="%9."/>
      <w:lvlJc w:val="right"/>
      <w:pPr>
        <w:tabs>
          <w:tab w:val="num" w:pos="1140"/>
        </w:tabs>
        <w:ind w:left="726" w:hanging="363"/>
      </w:pPr>
      <w:rPr>
        <w:rFonts w:cs="Times New Roman" w:hint="eastAsia"/>
      </w:rPr>
    </w:lvl>
  </w:abstractNum>
  <w:num w:numId="1">
    <w:abstractNumId w:val="8"/>
  </w:num>
  <w:num w:numId="2">
    <w:abstractNumId w:val="14"/>
  </w:num>
  <w:num w:numId="3">
    <w:abstractNumId w:val="5"/>
  </w:num>
  <w:num w:numId="4">
    <w:abstractNumId w:val="11"/>
  </w:num>
  <w:num w:numId="5">
    <w:abstractNumId w:val="1"/>
  </w:num>
  <w:num w:numId="6">
    <w:abstractNumId w:val="16"/>
  </w:num>
  <w:num w:numId="7">
    <w:abstractNumId w:val="2"/>
  </w:num>
  <w:num w:numId="8">
    <w:abstractNumId w:val="7"/>
  </w:num>
  <w:num w:numId="9">
    <w:abstractNumId w:val="6"/>
  </w:num>
  <w:num w:numId="10">
    <w:abstractNumId w:val="15"/>
  </w:num>
  <w:num w:numId="11">
    <w:abstractNumId w:val="12"/>
  </w:num>
  <w:num w:numId="12">
    <w:abstractNumId w:val="13"/>
  </w:num>
  <w:num w:numId="13">
    <w:abstractNumId w:val="3"/>
  </w:num>
  <w:num w:numId="14">
    <w:abstractNumId w:val="10"/>
  </w:num>
  <w:num w:numId="15">
    <w:abstractNumId w:val="9"/>
  </w:num>
  <w:num w:numId="16">
    <w:abstractNumId w:val="4"/>
  </w:num>
  <w:num w:numId="17">
    <w:abstractNumId w:val="0"/>
  </w:num>
  <w:num w:numId="18">
    <w:abstractNumId w:val="5"/>
  </w:num>
  <w:num w:numId="19">
    <w:abstractNumId w:val="5"/>
  </w:num>
  <w:num w:numId="20">
    <w:abstractNumId w:val="5"/>
  </w:num>
  <w:num w:numId="21">
    <w:abstractNumId w:val="5"/>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ED9"/>
    <w:rsid w:val="00000244"/>
    <w:rsid w:val="0000185F"/>
    <w:rsid w:val="0000323C"/>
    <w:rsid w:val="0000586F"/>
    <w:rsid w:val="00013D86"/>
    <w:rsid w:val="00013E02"/>
    <w:rsid w:val="0002143C"/>
    <w:rsid w:val="00025A65"/>
    <w:rsid w:val="00026C31"/>
    <w:rsid w:val="00027280"/>
    <w:rsid w:val="00031311"/>
    <w:rsid w:val="000320A7"/>
    <w:rsid w:val="00035925"/>
    <w:rsid w:val="00041220"/>
    <w:rsid w:val="000444FB"/>
    <w:rsid w:val="0004725D"/>
    <w:rsid w:val="000531A1"/>
    <w:rsid w:val="000552E2"/>
    <w:rsid w:val="000645CB"/>
    <w:rsid w:val="000667EA"/>
    <w:rsid w:val="00067CDF"/>
    <w:rsid w:val="00073022"/>
    <w:rsid w:val="00074FBE"/>
    <w:rsid w:val="00083A09"/>
    <w:rsid w:val="0009003E"/>
    <w:rsid w:val="0009005E"/>
    <w:rsid w:val="00092857"/>
    <w:rsid w:val="000A17CD"/>
    <w:rsid w:val="000A20A9"/>
    <w:rsid w:val="000A48B1"/>
    <w:rsid w:val="000A4E9C"/>
    <w:rsid w:val="000B0039"/>
    <w:rsid w:val="000B3143"/>
    <w:rsid w:val="000B376B"/>
    <w:rsid w:val="000C3D4C"/>
    <w:rsid w:val="000C6B05"/>
    <w:rsid w:val="000C6DD6"/>
    <w:rsid w:val="000C73D4"/>
    <w:rsid w:val="000C7854"/>
    <w:rsid w:val="000D2F73"/>
    <w:rsid w:val="000D3A7D"/>
    <w:rsid w:val="000D3D4C"/>
    <w:rsid w:val="000D4F51"/>
    <w:rsid w:val="000D718B"/>
    <w:rsid w:val="000E074D"/>
    <w:rsid w:val="000E0C46"/>
    <w:rsid w:val="000E7C73"/>
    <w:rsid w:val="000F030C"/>
    <w:rsid w:val="000F030D"/>
    <w:rsid w:val="000F129C"/>
    <w:rsid w:val="000F1FD9"/>
    <w:rsid w:val="000F3F8D"/>
    <w:rsid w:val="001056DE"/>
    <w:rsid w:val="001117D6"/>
    <w:rsid w:val="001124C0"/>
    <w:rsid w:val="0011260F"/>
    <w:rsid w:val="0013175F"/>
    <w:rsid w:val="0013228E"/>
    <w:rsid w:val="00132D9B"/>
    <w:rsid w:val="00134321"/>
    <w:rsid w:val="00134D9C"/>
    <w:rsid w:val="001358C2"/>
    <w:rsid w:val="00145ECF"/>
    <w:rsid w:val="0014670A"/>
    <w:rsid w:val="001512B4"/>
    <w:rsid w:val="001620A5"/>
    <w:rsid w:val="00164E53"/>
    <w:rsid w:val="0016699D"/>
    <w:rsid w:val="00175159"/>
    <w:rsid w:val="001758A1"/>
    <w:rsid w:val="00176208"/>
    <w:rsid w:val="00180789"/>
    <w:rsid w:val="0018211B"/>
    <w:rsid w:val="001840D3"/>
    <w:rsid w:val="001900F8"/>
    <w:rsid w:val="0019018F"/>
    <w:rsid w:val="00191258"/>
    <w:rsid w:val="00192680"/>
    <w:rsid w:val="00193037"/>
    <w:rsid w:val="00193A2C"/>
    <w:rsid w:val="00196D2D"/>
    <w:rsid w:val="001A288E"/>
    <w:rsid w:val="001A2F91"/>
    <w:rsid w:val="001A4A0E"/>
    <w:rsid w:val="001B5CD5"/>
    <w:rsid w:val="001B5FEE"/>
    <w:rsid w:val="001B6DC2"/>
    <w:rsid w:val="001C149C"/>
    <w:rsid w:val="001C21AC"/>
    <w:rsid w:val="001C47BA"/>
    <w:rsid w:val="001C59EA"/>
    <w:rsid w:val="001C6ABB"/>
    <w:rsid w:val="001D406C"/>
    <w:rsid w:val="001D41EE"/>
    <w:rsid w:val="001E0249"/>
    <w:rsid w:val="001E0321"/>
    <w:rsid w:val="001E0380"/>
    <w:rsid w:val="001E13B1"/>
    <w:rsid w:val="001F3A19"/>
    <w:rsid w:val="00224990"/>
    <w:rsid w:val="00234467"/>
    <w:rsid w:val="00237D8D"/>
    <w:rsid w:val="00241DA2"/>
    <w:rsid w:val="00247FEE"/>
    <w:rsid w:val="00250E7D"/>
    <w:rsid w:val="002565D5"/>
    <w:rsid w:val="0026185B"/>
    <w:rsid w:val="002622C0"/>
    <w:rsid w:val="0026601D"/>
    <w:rsid w:val="0027055E"/>
    <w:rsid w:val="00272B02"/>
    <w:rsid w:val="002778AE"/>
    <w:rsid w:val="0028269A"/>
    <w:rsid w:val="00283590"/>
    <w:rsid w:val="00286973"/>
    <w:rsid w:val="002917EE"/>
    <w:rsid w:val="00294E70"/>
    <w:rsid w:val="002A1924"/>
    <w:rsid w:val="002A62E6"/>
    <w:rsid w:val="002A7420"/>
    <w:rsid w:val="002B0F12"/>
    <w:rsid w:val="002B1308"/>
    <w:rsid w:val="002B4554"/>
    <w:rsid w:val="002C00CC"/>
    <w:rsid w:val="002C1D88"/>
    <w:rsid w:val="002C5109"/>
    <w:rsid w:val="002C72D8"/>
    <w:rsid w:val="002D11FA"/>
    <w:rsid w:val="002D3234"/>
    <w:rsid w:val="002D53E0"/>
    <w:rsid w:val="002E0DDF"/>
    <w:rsid w:val="002E2906"/>
    <w:rsid w:val="002E5635"/>
    <w:rsid w:val="002E64C3"/>
    <w:rsid w:val="002E6A2C"/>
    <w:rsid w:val="002F1D8C"/>
    <w:rsid w:val="002F21DA"/>
    <w:rsid w:val="002F3959"/>
    <w:rsid w:val="00301F39"/>
    <w:rsid w:val="00304A3A"/>
    <w:rsid w:val="00325926"/>
    <w:rsid w:val="00327A8A"/>
    <w:rsid w:val="00336610"/>
    <w:rsid w:val="00343F73"/>
    <w:rsid w:val="00345060"/>
    <w:rsid w:val="00345273"/>
    <w:rsid w:val="00345CA4"/>
    <w:rsid w:val="003516D2"/>
    <w:rsid w:val="0035323B"/>
    <w:rsid w:val="003609D2"/>
    <w:rsid w:val="00363F22"/>
    <w:rsid w:val="00373D62"/>
    <w:rsid w:val="00375564"/>
    <w:rsid w:val="00380E28"/>
    <w:rsid w:val="00383191"/>
    <w:rsid w:val="00383F5F"/>
    <w:rsid w:val="00386DED"/>
    <w:rsid w:val="003912E7"/>
    <w:rsid w:val="00393947"/>
    <w:rsid w:val="003957E9"/>
    <w:rsid w:val="003A2275"/>
    <w:rsid w:val="003A528B"/>
    <w:rsid w:val="003A6A4F"/>
    <w:rsid w:val="003A6F1F"/>
    <w:rsid w:val="003A7088"/>
    <w:rsid w:val="003B00DF"/>
    <w:rsid w:val="003B1275"/>
    <w:rsid w:val="003B1778"/>
    <w:rsid w:val="003B3C67"/>
    <w:rsid w:val="003C11CB"/>
    <w:rsid w:val="003C6D68"/>
    <w:rsid w:val="003C75F3"/>
    <w:rsid w:val="003C78A3"/>
    <w:rsid w:val="003E1867"/>
    <w:rsid w:val="003E5729"/>
    <w:rsid w:val="003E7C12"/>
    <w:rsid w:val="003F0251"/>
    <w:rsid w:val="003F4EE0"/>
    <w:rsid w:val="00402153"/>
    <w:rsid w:val="00402FC1"/>
    <w:rsid w:val="00403590"/>
    <w:rsid w:val="00410F81"/>
    <w:rsid w:val="00422ED9"/>
    <w:rsid w:val="00425082"/>
    <w:rsid w:val="0042606C"/>
    <w:rsid w:val="00431DEB"/>
    <w:rsid w:val="00440CE0"/>
    <w:rsid w:val="00446990"/>
    <w:rsid w:val="00446B29"/>
    <w:rsid w:val="00451A89"/>
    <w:rsid w:val="004520BE"/>
    <w:rsid w:val="00453F9A"/>
    <w:rsid w:val="004541F7"/>
    <w:rsid w:val="00462BA4"/>
    <w:rsid w:val="004654D9"/>
    <w:rsid w:val="00466E8C"/>
    <w:rsid w:val="0046760A"/>
    <w:rsid w:val="00471E91"/>
    <w:rsid w:val="00473615"/>
    <w:rsid w:val="00474082"/>
    <w:rsid w:val="00474675"/>
    <w:rsid w:val="0047470C"/>
    <w:rsid w:val="00475811"/>
    <w:rsid w:val="00481CFE"/>
    <w:rsid w:val="00490862"/>
    <w:rsid w:val="004914FA"/>
    <w:rsid w:val="004A35F9"/>
    <w:rsid w:val="004B24C1"/>
    <w:rsid w:val="004C292F"/>
    <w:rsid w:val="004D1C1C"/>
    <w:rsid w:val="004D34FF"/>
    <w:rsid w:val="004E7E75"/>
    <w:rsid w:val="004F348F"/>
    <w:rsid w:val="004F4373"/>
    <w:rsid w:val="004F51B4"/>
    <w:rsid w:val="004F5A18"/>
    <w:rsid w:val="004F61D1"/>
    <w:rsid w:val="00502543"/>
    <w:rsid w:val="00510280"/>
    <w:rsid w:val="00513D73"/>
    <w:rsid w:val="00514A43"/>
    <w:rsid w:val="005166FF"/>
    <w:rsid w:val="005174E5"/>
    <w:rsid w:val="00522393"/>
    <w:rsid w:val="00522620"/>
    <w:rsid w:val="005234CE"/>
    <w:rsid w:val="00525656"/>
    <w:rsid w:val="00534C02"/>
    <w:rsid w:val="0054264B"/>
    <w:rsid w:val="00543786"/>
    <w:rsid w:val="00544C29"/>
    <w:rsid w:val="00544DEB"/>
    <w:rsid w:val="005462EC"/>
    <w:rsid w:val="005465B6"/>
    <w:rsid w:val="005472D6"/>
    <w:rsid w:val="00547DAE"/>
    <w:rsid w:val="005533D7"/>
    <w:rsid w:val="005571A1"/>
    <w:rsid w:val="005703DE"/>
    <w:rsid w:val="00572670"/>
    <w:rsid w:val="00574696"/>
    <w:rsid w:val="0058464E"/>
    <w:rsid w:val="0058466F"/>
    <w:rsid w:val="005A01CB"/>
    <w:rsid w:val="005A06EB"/>
    <w:rsid w:val="005A5599"/>
    <w:rsid w:val="005A58FF"/>
    <w:rsid w:val="005A5EAF"/>
    <w:rsid w:val="005A64C0"/>
    <w:rsid w:val="005B26B1"/>
    <w:rsid w:val="005B3C11"/>
    <w:rsid w:val="005C1B21"/>
    <w:rsid w:val="005C1C28"/>
    <w:rsid w:val="005C4736"/>
    <w:rsid w:val="005C6DB5"/>
    <w:rsid w:val="005D4DD6"/>
    <w:rsid w:val="005D67D3"/>
    <w:rsid w:val="005D7A91"/>
    <w:rsid w:val="005E19E7"/>
    <w:rsid w:val="005E1C97"/>
    <w:rsid w:val="005E2A7E"/>
    <w:rsid w:val="005E39A8"/>
    <w:rsid w:val="00603664"/>
    <w:rsid w:val="00605ADA"/>
    <w:rsid w:val="00611320"/>
    <w:rsid w:val="006135BF"/>
    <w:rsid w:val="006137B3"/>
    <w:rsid w:val="00615A03"/>
    <w:rsid w:val="0061716C"/>
    <w:rsid w:val="006175BF"/>
    <w:rsid w:val="006243A1"/>
    <w:rsid w:val="0063167C"/>
    <w:rsid w:val="00632E56"/>
    <w:rsid w:val="00635CBA"/>
    <w:rsid w:val="00637ACC"/>
    <w:rsid w:val="0064338B"/>
    <w:rsid w:val="00646542"/>
    <w:rsid w:val="006504F4"/>
    <w:rsid w:val="00654BC9"/>
    <w:rsid w:val="006552FD"/>
    <w:rsid w:val="0065788F"/>
    <w:rsid w:val="00663AF3"/>
    <w:rsid w:val="00666B6C"/>
    <w:rsid w:val="0067206F"/>
    <w:rsid w:val="006731E3"/>
    <w:rsid w:val="00682682"/>
    <w:rsid w:val="00682702"/>
    <w:rsid w:val="00692368"/>
    <w:rsid w:val="00694AA5"/>
    <w:rsid w:val="006A2EBC"/>
    <w:rsid w:val="006A5C0D"/>
    <w:rsid w:val="006A5EA0"/>
    <w:rsid w:val="006A783B"/>
    <w:rsid w:val="006A7B33"/>
    <w:rsid w:val="006B248B"/>
    <w:rsid w:val="006B4E13"/>
    <w:rsid w:val="006B75DD"/>
    <w:rsid w:val="006C65AD"/>
    <w:rsid w:val="006C67E0"/>
    <w:rsid w:val="006C6CC9"/>
    <w:rsid w:val="006C7ABA"/>
    <w:rsid w:val="006D0D60"/>
    <w:rsid w:val="006D1122"/>
    <w:rsid w:val="006D3C00"/>
    <w:rsid w:val="006E31C7"/>
    <w:rsid w:val="006E3675"/>
    <w:rsid w:val="006E4A7F"/>
    <w:rsid w:val="006F13DD"/>
    <w:rsid w:val="00700175"/>
    <w:rsid w:val="00704DF6"/>
    <w:rsid w:val="0070651C"/>
    <w:rsid w:val="00711B07"/>
    <w:rsid w:val="007132A3"/>
    <w:rsid w:val="00713498"/>
    <w:rsid w:val="007145A1"/>
    <w:rsid w:val="00715214"/>
    <w:rsid w:val="00716421"/>
    <w:rsid w:val="00716E9B"/>
    <w:rsid w:val="00717910"/>
    <w:rsid w:val="00724EFB"/>
    <w:rsid w:val="00730C57"/>
    <w:rsid w:val="00733379"/>
    <w:rsid w:val="007419C3"/>
    <w:rsid w:val="007467A7"/>
    <w:rsid w:val="007469DD"/>
    <w:rsid w:val="0074741B"/>
    <w:rsid w:val="0074759E"/>
    <w:rsid w:val="007478EA"/>
    <w:rsid w:val="0075415C"/>
    <w:rsid w:val="00754F62"/>
    <w:rsid w:val="00763502"/>
    <w:rsid w:val="00773658"/>
    <w:rsid w:val="0077409E"/>
    <w:rsid w:val="00775D5A"/>
    <w:rsid w:val="007913AB"/>
    <w:rsid w:val="007914F7"/>
    <w:rsid w:val="007A2DA1"/>
    <w:rsid w:val="007B1625"/>
    <w:rsid w:val="007B706E"/>
    <w:rsid w:val="007B71EB"/>
    <w:rsid w:val="007C0BFB"/>
    <w:rsid w:val="007C1B82"/>
    <w:rsid w:val="007C6205"/>
    <w:rsid w:val="007C686A"/>
    <w:rsid w:val="007C728E"/>
    <w:rsid w:val="007D2C53"/>
    <w:rsid w:val="007D3D60"/>
    <w:rsid w:val="007D4420"/>
    <w:rsid w:val="007D57BB"/>
    <w:rsid w:val="007E1980"/>
    <w:rsid w:val="007E4125"/>
    <w:rsid w:val="007E4B76"/>
    <w:rsid w:val="007E5EA8"/>
    <w:rsid w:val="007F0CF1"/>
    <w:rsid w:val="007F12A5"/>
    <w:rsid w:val="007F4CF1"/>
    <w:rsid w:val="007F758D"/>
    <w:rsid w:val="007F7D52"/>
    <w:rsid w:val="00800E37"/>
    <w:rsid w:val="00802A1E"/>
    <w:rsid w:val="0080654C"/>
    <w:rsid w:val="008071C6"/>
    <w:rsid w:val="00814802"/>
    <w:rsid w:val="008169CA"/>
    <w:rsid w:val="00817A00"/>
    <w:rsid w:val="00834547"/>
    <w:rsid w:val="00835DB3"/>
    <w:rsid w:val="0083617B"/>
    <w:rsid w:val="008371BD"/>
    <w:rsid w:val="008431A7"/>
    <w:rsid w:val="00844328"/>
    <w:rsid w:val="008453E7"/>
    <w:rsid w:val="008504A8"/>
    <w:rsid w:val="008512B9"/>
    <w:rsid w:val="0085282E"/>
    <w:rsid w:val="00861F51"/>
    <w:rsid w:val="008620E3"/>
    <w:rsid w:val="0087198C"/>
    <w:rsid w:val="00872C1F"/>
    <w:rsid w:val="00873B42"/>
    <w:rsid w:val="008856D8"/>
    <w:rsid w:val="00885F81"/>
    <w:rsid w:val="00892E82"/>
    <w:rsid w:val="00893C11"/>
    <w:rsid w:val="00894C06"/>
    <w:rsid w:val="008A5EC2"/>
    <w:rsid w:val="008B4B17"/>
    <w:rsid w:val="008B7B50"/>
    <w:rsid w:val="008C1B58"/>
    <w:rsid w:val="008C2CCE"/>
    <w:rsid w:val="008C39AE"/>
    <w:rsid w:val="008C590D"/>
    <w:rsid w:val="008D68E9"/>
    <w:rsid w:val="008E02EB"/>
    <w:rsid w:val="008E031B"/>
    <w:rsid w:val="008E15EB"/>
    <w:rsid w:val="008E7029"/>
    <w:rsid w:val="008E79AD"/>
    <w:rsid w:val="008E7EF6"/>
    <w:rsid w:val="008F1F98"/>
    <w:rsid w:val="008F2422"/>
    <w:rsid w:val="008F53A1"/>
    <w:rsid w:val="008F6758"/>
    <w:rsid w:val="00900C2A"/>
    <w:rsid w:val="00901B65"/>
    <w:rsid w:val="009040DD"/>
    <w:rsid w:val="00904C3D"/>
    <w:rsid w:val="00905B47"/>
    <w:rsid w:val="00913130"/>
    <w:rsid w:val="0091331C"/>
    <w:rsid w:val="009215C3"/>
    <w:rsid w:val="00927946"/>
    <w:rsid w:val="009279DE"/>
    <w:rsid w:val="00930116"/>
    <w:rsid w:val="009323CC"/>
    <w:rsid w:val="00934E11"/>
    <w:rsid w:val="0094212C"/>
    <w:rsid w:val="00945169"/>
    <w:rsid w:val="00945E0A"/>
    <w:rsid w:val="00946A6A"/>
    <w:rsid w:val="009528CA"/>
    <w:rsid w:val="00953906"/>
    <w:rsid w:val="00954689"/>
    <w:rsid w:val="009617C9"/>
    <w:rsid w:val="00961C93"/>
    <w:rsid w:val="00964A35"/>
    <w:rsid w:val="00965089"/>
    <w:rsid w:val="00965324"/>
    <w:rsid w:val="0097091E"/>
    <w:rsid w:val="009760D3"/>
    <w:rsid w:val="0097635A"/>
    <w:rsid w:val="009768CE"/>
    <w:rsid w:val="00977132"/>
    <w:rsid w:val="00981A4B"/>
    <w:rsid w:val="00981C83"/>
    <w:rsid w:val="00982501"/>
    <w:rsid w:val="009877D3"/>
    <w:rsid w:val="00994E8F"/>
    <w:rsid w:val="009951DC"/>
    <w:rsid w:val="009959BB"/>
    <w:rsid w:val="00997158"/>
    <w:rsid w:val="009A215B"/>
    <w:rsid w:val="009A349F"/>
    <w:rsid w:val="009A3A7C"/>
    <w:rsid w:val="009A4A69"/>
    <w:rsid w:val="009B2ADB"/>
    <w:rsid w:val="009B603A"/>
    <w:rsid w:val="009C058B"/>
    <w:rsid w:val="009C098F"/>
    <w:rsid w:val="009C2D0E"/>
    <w:rsid w:val="009C3159"/>
    <w:rsid w:val="009C3DAC"/>
    <w:rsid w:val="009C42E0"/>
    <w:rsid w:val="009C6251"/>
    <w:rsid w:val="009D5362"/>
    <w:rsid w:val="009D7FEE"/>
    <w:rsid w:val="009E1415"/>
    <w:rsid w:val="009E6116"/>
    <w:rsid w:val="009E6E2E"/>
    <w:rsid w:val="009F0C40"/>
    <w:rsid w:val="009F2C64"/>
    <w:rsid w:val="009F489C"/>
    <w:rsid w:val="009F6DAE"/>
    <w:rsid w:val="00A02E43"/>
    <w:rsid w:val="00A03F4D"/>
    <w:rsid w:val="00A04D81"/>
    <w:rsid w:val="00A05E70"/>
    <w:rsid w:val="00A065F9"/>
    <w:rsid w:val="00A07F34"/>
    <w:rsid w:val="00A158E5"/>
    <w:rsid w:val="00A160FA"/>
    <w:rsid w:val="00A205A6"/>
    <w:rsid w:val="00A22154"/>
    <w:rsid w:val="00A23E38"/>
    <w:rsid w:val="00A25C38"/>
    <w:rsid w:val="00A34F08"/>
    <w:rsid w:val="00A36BBE"/>
    <w:rsid w:val="00A4307A"/>
    <w:rsid w:val="00A4668B"/>
    <w:rsid w:val="00A47EBB"/>
    <w:rsid w:val="00A5165A"/>
    <w:rsid w:val="00A51CDD"/>
    <w:rsid w:val="00A520E4"/>
    <w:rsid w:val="00A53DA3"/>
    <w:rsid w:val="00A638C7"/>
    <w:rsid w:val="00A6714B"/>
    <w:rsid w:val="00A6730D"/>
    <w:rsid w:val="00A71625"/>
    <w:rsid w:val="00A71B9B"/>
    <w:rsid w:val="00A75092"/>
    <w:rsid w:val="00A751C7"/>
    <w:rsid w:val="00A77364"/>
    <w:rsid w:val="00A85491"/>
    <w:rsid w:val="00A87844"/>
    <w:rsid w:val="00AA038C"/>
    <w:rsid w:val="00AA3F28"/>
    <w:rsid w:val="00AA7A09"/>
    <w:rsid w:val="00AB3B50"/>
    <w:rsid w:val="00AC01FE"/>
    <w:rsid w:val="00AC05B1"/>
    <w:rsid w:val="00AC2311"/>
    <w:rsid w:val="00AD01F4"/>
    <w:rsid w:val="00AD0D86"/>
    <w:rsid w:val="00AD356C"/>
    <w:rsid w:val="00AD3BA4"/>
    <w:rsid w:val="00AD7EA2"/>
    <w:rsid w:val="00AE0494"/>
    <w:rsid w:val="00AE2914"/>
    <w:rsid w:val="00AE4FC3"/>
    <w:rsid w:val="00AE5C02"/>
    <w:rsid w:val="00AE6169"/>
    <w:rsid w:val="00AE6D15"/>
    <w:rsid w:val="00B026C0"/>
    <w:rsid w:val="00B04182"/>
    <w:rsid w:val="00B07AE3"/>
    <w:rsid w:val="00B11430"/>
    <w:rsid w:val="00B13B3C"/>
    <w:rsid w:val="00B30568"/>
    <w:rsid w:val="00B353EB"/>
    <w:rsid w:val="00B426A6"/>
    <w:rsid w:val="00B42CC0"/>
    <w:rsid w:val="00B439C4"/>
    <w:rsid w:val="00B4535E"/>
    <w:rsid w:val="00B474B7"/>
    <w:rsid w:val="00B52A8C"/>
    <w:rsid w:val="00B53828"/>
    <w:rsid w:val="00B636A8"/>
    <w:rsid w:val="00B665C6"/>
    <w:rsid w:val="00B73CCE"/>
    <w:rsid w:val="00B805AF"/>
    <w:rsid w:val="00B80A74"/>
    <w:rsid w:val="00B869EC"/>
    <w:rsid w:val="00B9397A"/>
    <w:rsid w:val="00B9633D"/>
    <w:rsid w:val="00BA2EBE"/>
    <w:rsid w:val="00BB0F28"/>
    <w:rsid w:val="00BB458A"/>
    <w:rsid w:val="00BB66B7"/>
    <w:rsid w:val="00BC6AA2"/>
    <w:rsid w:val="00BD00D3"/>
    <w:rsid w:val="00BD0727"/>
    <w:rsid w:val="00BD1659"/>
    <w:rsid w:val="00BD3AA9"/>
    <w:rsid w:val="00BD4A18"/>
    <w:rsid w:val="00BD6DB2"/>
    <w:rsid w:val="00BE11CF"/>
    <w:rsid w:val="00BE21AB"/>
    <w:rsid w:val="00BE30EC"/>
    <w:rsid w:val="00BE55CB"/>
    <w:rsid w:val="00BE7A57"/>
    <w:rsid w:val="00BF617A"/>
    <w:rsid w:val="00C0379D"/>
    <w:rsid w:val="00C03931"/>
    <w:rsid w:val="00C05FE3"/>
    <w:rsid w:val="00C10DC5"/>
    <w:rsid w:val="00C2062F"/>
    <w:rsid w:val="00C2136D"/>
    <w:rsid w:val="00C214EE"/>
    <w:rsid w:val="00C2314B"/>
    <w:rsid w:val="00C2344D"/>
    <w:rsid w:val="00C24971"/>
    <w:rsid w:val="00C26BE5"/>
    <w:rsid w:val="00C26E4D"/>
    <w:rsid w:val="00C27909"/>
    <w:rsid w:val="00C27B03"/>
    <w:rsid w:val="00C314E1"/>
    <w:rsid w:val="00C34397"/>
    <w:rsid w:val="00C359E7"/>
    <w:rsid w:val="00C36DF4"/>
    <w:rsid w:val="00C4095D"/>
    <w:rsid w:val="00C443AD"/>
    <w:rsid w:val="00C5082D"/>
    <w:rsid w:val="00C517B6"/>
    <w:rsid w:val="00C5530A"/>
    <w:rsid w:val="00C601D2"/>
    <w:rsid w:val="00C62C7C"/>
    <w:rsid w:val="00C63994"/>
    <w:rsid w:val="00C65BCC"/>
    <w:rsid w:val="00C66970"/>
    <w:rsid w:val="00C8002B"/>
    <w:rsid w:val="00C8305D"/>
    <w:rsid w:val="00C8691C"/>
    <w:rsid w:val="00C9052E"/>
    <w:rsid w:val="00C910DD"/>
    <w:rsid w:val="00CA168A"/>
    <w:rsid w:val="00CA357E"/>
    <w:rsid w:val="00CA44F9"/>
    <w:rsid w:val="00CA4A69"/>
    <w:rsid w:val="00CB4499"/>
    <w:rsid w:val="00CC3E0C"/>
    <w:rsid w:val="00CC4612"/>
    <w:rsid w:val="00CC58D3"/>
    <w:rsid w:val="00CC784D"/>
    <w:rsid w:val="00CD58E5"/>
    <w:rsid w:val="00CD5F69"/>
    <w:rsid w:val="00CD6394"/>
    <w:rsid w:val="00CD735B"/>
    <w:rsid w:val="00CE0F9A"/>
    <w:rsid w:val="00D0337B"/>
    <w:rsid w:val="00D03409"/>
    <w:rsid w:val="00D05963"/>
    <w:rsid w:val="00D079B2"/>
    <w:rsid w:val="00D114E9"/>
    <w:rsid w:val="00D17C95"/>
    <w:rsid w:val="00D246D4"/>
    <w:rsid w:val="00D369D0"/>
    <w:rsid w:val="00D429C6"/>
    <w:rsid w:val="00D42E2D"/>
    <w:rsid w:val="00D47350"/>
    <w:rsid w:val="00D47748"/>
    <w:rsid w:val="00D53605"/>
    <w:rsid w:val="00D54CC3"/>
    <w:rsid w:val="00D56337"/>
    <w:rsid w:val="00D5647A"/>
    <w:rsid w:val="00D57482"/>
    <w:rsid w:val="00D6041A"/>
    <w:rsid w:val="00D61588"/>
    <w:rsid w:val="00D633EB"/>
    <w:rsid w:val="00D7052F"/>
    <w:rsid w:val="00D726A4"/>
    <w:rsid w:val="00D7374F"/>
    <w:rsid w:val="00D82FF7"/>
    <w:rsid w:val="00D83B01"/>
    <w:rsid w:val="00D847FE"/>
    <w:rsid w:val="00D84819"/>
    <w:rsid w:val="00D964EA"/>
    <w:rsid w:val="00D966D0"/>
    <w:rsid w:val="00D967BE"/>
    <w:rsid w:val="00DA0C59"/>
    <w:rsid w:val="00DA3991"/>
    <w:rsid w:val="00DA7623"/>
    <w:rsid w:val="00DB1149"/>
    <w:rsid w:val="00DB64E6"/>
    <w:rsid w:val="00DB7E6C"/>
    <w:rsid w:val="00DC5A2B"/>
    <w:rsid w:val="00DC7A1D"/>
    <w:rsid w:val="00DD544E"/>
    <w:rsid w:val="00DD55D3"/>
    <w:rsid w:val="00DD5A29"/>
    <w:rsid w:val="00DD5D9D"/>
    <w:rsid w:val="00DE35CB"/>
    <w:rsid w:val="00DF21E9"/>
    <w:rsid w:val="00E00F14"/>
    <w:rsid w:val="00E06386"/>
    <w:rsid w:val="00E11552"/>
    <w:rsid w:val="00E24EB4"/>
    <w:rsid w:val="00E27123"/>
    <w:rsid w:val="00E314EA"/>
    <w:rsid w:val="00E320ED"/>
    <w:rsid w:val="00E33AFB"/>
    <w:rsid w:val="00E34218"/>
    <w:rsid w:val="00E34227"/>
    <w:rsid w:val="00E4426F"/>
    <w:rsid w:val="00E46282"/>
    <w:rsid w:val="00E5216E"/>
    <w:rsid w:val="00E63672"/>
    <w:rsid w:val="00E70464"/>
    <w:rsid w:val="00E7186C"/>
    <w:rsid w:val="00E8107D"/>
    <w:rsid w:val="00E82344"/>
    <w:rsid w:val="00E84C82"/>
    <w:rsid w:val="00E84D64"/>
    <w:rsid w:val="00E8657B"/>
    <w:rsid w:val="00E87408"/>
    <w:rsid w:val="00E907C4"/>
    <w:rsid w:val="00E914C4"/>
    <w:rsid w:val="00E934F5"/>
    <w:rsid w:val="00E96961"/>
    <w:rsid w:val="00EA45BA"/>
    <w:rsid w:val="00EA4A5E"/>
    <w:rsid w:val="00EA66C5"/>
    <w:rsid w:val="00EA72EC"/>
    <w:rsid w:val="00EB11CB"/>
    <w:rsid w:val="00EB275A"/>
    <w:rsid w:val="00EB786A"/>
    <w:rsid w:val="00EC0980"/>
    <w:rsid w:val="00EC1578"/>
    <w:rsid w:val="00EC1C72"/>
    <w:rsid w:val="00EC3CC9"/>
    <w:rsid w:val="00EC680A"/>
    <w:rsid w:val="00ED1F35"/>
    <w:rsid w:val="00ED3C17"/>
    <w:rsid w:val="00ED3C49"/>
    <w:rsid w:val="00ED4A6A"/>
    <w:rsid w:val="00ED59AE"/>
    <w:rsid w:val="00EE094E"/>
    <w:rsid w:val="00EE2BED"/>
    <w:rsid w:val="00EE374B"/>
    <w:rsid w:val="00EE6B6E"/>
    <w:rsid w:val="00EF515A"/>
    <w:rsid w:val="00EF5F52"/>
    <w:rsid w:val="00F05E8D"/>
    <w:rsid w:val="00F11BB5"/>
    <w:rsid w:val="00F13EDD"/>
    <w:rsid w:val="00F1417B"/>
    <w:rsid w:val="00F154CC"/>
    <w:rsid w:val="00F17EB7"/>
    <w:rsid w:val="00F34B99"/>
    <w:rsid w:val="00F354E6"/>
    <w:rsid w:val="00F43CDE"/>
    <w:rsid w:val="00F45A10"/>
    <w:rsid w:val="00F52DAB"/>
    <w:rsid w:val="00F543F0"/>
    <w:rsid w:val="00F54D5D"/>
    <w:rsid w:val="00F54E80"/>
    <w:rsid w:val="00F804D9"/>
    <w:rsid w:val="00F81D29"/>
    <w:rsid w:val="00F82D1A"/>
    <w:rsid w:val="00F85B91"/>
    <w:rsid w:val="00F86D00"/>
    <w:rsid w:val="00F91061"/>
    <w:rsid w:val="00F91C4D"/>
    <w:rsid w:val="00F91F56"/>
    <w:rsid w:val="00F92FD9"/>
    <w:rsid w:val="00F97A85"/>
    <w:rsid w:val="00FA1EA7"/>
    <w:rsid w:val="00FA5D36"/>
    <w:rsid w:val="00FA6684"/>
    <w:rsid w:val="00FA731E"/>
    <w:rsid w:val="00FA7F60"/>
    <w:rsid w:val="00FB2B38"/>
    <w:rsid w:val="00FC5631"/>
    <w:rsid w:val="00FC6358"/>
    <w:rsid w:val="00FD06FA"/>
    <w:rsid w:val="00FD1A9B"/>
    <w:rsid w:val="00FD320D"/>
    <w:rsid w:val="00FD37E0"/>
    <w:rsid w:val="00FE1515"/>
    <w:rsid w:val="00FE23DE"/>
    <w:rsid w:val="00FE2AA6"/>
    <w:rsid w:val="00FF3431"/>
    <w:rsid w:val="023A1157"/>
    <w:rsid w:val="0AA50F75"/>
    <w:rsid w:val="0C77119F"/>
    <w:rsid w:val="10174722"/>
    <w:rsid w:val="18C90BB7"/>
    <w:rsid w:val="1983455A"/>
    <w:rsid w:val="19FB5225"/>
    <w:rsid w:val="1AB85F8B"/>
    <w:rsid w:val="21CA135E"/>
    <w:rsid w:val="264016B0"/>
    <w:rsid w:val="280E379C"/>
    <w:rsid w:val="2C1B3D07"/>
    <w:rsid w:val="34B23FE9"/>
    <w:rsid w:val="362364C6"/>
    <w:rsid w:val="39385760"/>
    <w:rsid w:val="40E134ED"/>
    <w:rsid w:val="424149C8"/>
    <w:rsid w:val="442C3808"/>
    <w:rsid w:val="4E7F5CB2"/>
    <w:rsid w:val="54196F02"/>
    <w:rsid w:val="60C169EA"/>
    <w:rsid w:val="6521315E"/>
    <w:rsid w:val="66CC1B5E"/>
    <w:rsid w:val="66FA6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9C6251"/>
    <w:pPr>
      <w:widowControl w:val="0"/>
      <w:jc w:val="both"/>
    </w:pPr>
    <w:rPr>
      <w:kern w:val="2"/>
      <w:sz w:val="21"/>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uiPriority w:val="99"/>
    <w:semiHidden/>
    <w:rsid w:val="009C6251"/>
    <w:rPr>
      <w:rFonts w:cs="Times New Roman"/>
      <w:vertAlign w:val="superscript"/>
    </w:rPr>
  </w:style>
  <w:style w:type="character" w:styleId="a8">
    <w:name w:val="endnote reference"/>
    <w:uiPriority w:val="99"/>
    <w:semiHidden/>
    <w:rsid w:val="009C6251"/>
    <w:rPr>
      <w:rFonts w:cs="Times New Roman"/>
      <w:vertAlign w:val="superscript"/>
    </w:rPr>
  </w:style>
  <w:style w:type="character" w:styleId="a9">
    <w:name w:val="Hyperlink"/>
    <w:uiPriority w:val="99"/>
    <w:rsid w:val="009C6251"/>
    <w:rPr>
      <w:rFonts w:cs="Times New Roman"/>
      <w:color w:val="0000FF"/>
      <w:spacing w:val="0"/>
      <w:w w:val="100"/>
      <w:sz w:val="21"/>
      <w:u w:val="single"/>
      <w:lang w:val="en-US" w:eastAsia="zh-CN"/>
    </w:rPr>
  </w:style>
  <w:style w:type="character" w:styleId="aa">
    <w:name w:val="page number"/>
    <w:uiPriority w:val="99"/>
    <w:rsid w:val="009C6251"/>
    <w:rPr>
      <w:rFonts w:ascii="Times New Roman" w:eastAsia="宋体" w:hAnsi="Times New Roman" w:cs="Times New Roman"/>
      <w:sz w:val="18"/>
    </w:rPr>
  </w:style>
  <w:style w:type="character" w:styleId="ab">
    <w:name w:val="FollowedHyperlink"/>
    <w:uiPriority w:val="99"/>
    <w:rsid w:val="009C6251"/>
    <w:rPr>
      <w:rFonts w:cs="Times New Roman"/>
      <w:color w:val="800080"/>
      <w:u w:val="single"/>
    </w:rPr>
  </w:style>
  <w:style w:type="character" w:customStyle="1" w:styleId="Char">
    <w:name w:val="首示例 Char"/>
    <w:link w:val="ac"/>
    <w:uiPriority w:val="99"/>
    <w:locked/>
    <w:rsid w:val="009C6251"/>
    <w:rPr>
      <w:rFonts w:ascii="宋体" w:hAnsi="宋体"/>
      <w:sz w:val="18"/>
      <w:szCs w:val="18"/>
    </w:rPr>
  </w:style>
  <w:style w:type="character" w:customStyle="1" w:styleId="ad">
    <w:name w:val="发布"/>
    <w:uiPriority w:val="99"/>
    <w:rsid w:val="009C6251"/>
    <w:rPr>
      <w:rFonts w:ascii="黑体" w:eastAsia="黑体"/>
      <w:spacing w:val="85"/>
      <w:w w:val="100"/>
      <w:position w:val="3"/>
      <w:sz w:val="28"/>
    </w:rPr>
  </w:style>
  <w:style w:type="character" w:customStyle="1" w:styleId="Char0">
    <w:name w:val="附录公式 Char"/>
    <w:link w:val="ae"/>
    <w:uiPriority w:val="99"/>
    <w:locked/>
    <w:rsid w:val="009C6251"/>
    <w:rPr>
      <w:rFonts w:ascii="宋体" w:cs="Times New Roman"/>
      <w:sz w:val="21"/>
      <w:lang w:val="en-US" w:eastAsia="zh-CN" w:bidi="ar-SA"/>
    </w:rPr>
  </w:style>
  <w:style w:type="character" w:customStyle="1" w:styleId="Char1">
    <w:name w:val="段 Char"/>
    <w:link w:val="af"/>
    <w:uiPriority w:val="99"/>
    <w:locked/>
    <w:rsid w:val="009C6251"/>
    <w:rPr>
      <w:rFonts w:ascii="宋体"/>
      <w:sz w:val="21"/>
      <w:lang w:val="en-US" w:eastAsia="zh-CN"/>
    </w:rPr>
  </w:style>
  <w:style w:type="paragraph" w:styleId="6">
    <w:name w:val="toc 6"/>
    <w:basedOn w:val="a3"/>
    <w:next w:val="a3"/>
    <w:uiPriority w:val="99"/>
    <w:semiHidden/>
    <w:rsid w:val="009C6251"/>
    <w:pPr>
      <w:tabs>
        <w:tab w:val="right" w:leader="dot" w:pos="9241"/>
      </w:tabs>
      <w:ind w:firstLineChars="400" w:firstLine="400"/>
      <w:jc w:val="left"/>
    </w:pPr>
    <w:rPr>
      <w:rFonts w:ascii="宋体"/>
      <w:szCs w:val="21"/>
    </w:rPr>
  </w:style>
  <w:style w:type="paragraph" w:styleId="2">
    <w:name w:val="index 2"/>
    <w:basedOn w:val="a3"/>
    <w:next w:val="a3"/>
    <w:uiPriority w:val="99"/>
    <w:rsid w:val="009C6251"/>
    <w:pPr>
      <w:ind w:left="420" w:hanging="210"/>
      <w:jc w:val="left"/>
    </w:pPr>
    <w:rPr>
      <w:rFonts w:ascii="Calibri" w:hAnsi="Calibri"/>
      <w:sz w:val="20"/>
      <w:szCs w:val="20"/>
    </w:rPr>
  </w:style>
  <w:style w:type="paragraph" w:styleId="1">
    <w:name w:val="toc 1"/>
    <w:basedOn w:val="a3"/>
    <w:next w:val="a3"/>
    <w:uiPriority w:val="99"/>
    <w:semiHidden/>
    <w:rsid w:val="009C6251"/>
    <w:pPr>
      <w:tabs>
        <w:tab w:val="right" w:leader="dot" w:pos="9242"/>
      </w:tabs>
      <w:spacing w:beforeLines="25" w:afterLines="25"/>
      <w:jc w:val="left"/>
    </w:pPr>
    <w:rPr>
      <w:rFonts w:ascii="宋体"/>
      <w:szCs w:val="21"/>
    </w:rPr>
  </w:style>
  <w:style w:type="paragraph" w:styleId="5">
    <w:name w:val="toc 5"/>
    <w:basedOn w:val="a3"/>
    <w:next w:val="a3"/>
    <w:uiPriority w:val="99"/>
    <w:semiHidden/>
    <w:rsid w:val="009C6251"/>
    <w:pPr>
      <w:tabs>
        <w:tab w:val="right" w:leader="dot" w:pos="9241"/>
      </w:tabs>
      <w:ind w:firstLineChars="300" w:firstLine="300"/>
      <w:jc w:val="left"/>
    </w:pPr>
    <w:rPr>
      <w:rFonts w:ascii="宋体"/>
      <w:szCs w:val="21"/>
    </w:rPr>
  </w:style>
  <w:style w:type="paragraph" w:styleId="9">
    <w:name w:val="toc 9"/>
    <w:basedOn w:val="a3"/>
    <w:next w:val="a3"/>
    <w:uiPriority w:val="99"/>
    <w:semiHidden/>
    <w:rsid w:val="009C6251"/>
    <w:pPr>
      <w:ind w:left="1470"/>
      <w:jc w:val="left"/>
    </w:pPr>
    <w:rPr>
      <w:sz w:val="20"/>
      <w:szCs w:val="20"/>
    </w:rPr>
  </w:style>
  <w:style w:type="paragraph" w:styleId="af0">
    <w:name w:val="footnote text"/>
    <w:basedOn w:val="a3"/>
    <w:link w:val="Char2"/>
    <w:uiPriority w:val="99"/>
    <w:rsid w:val="009C6251"/>
    <w:pPr>
      <w:tabs>
        <w:tab w:val="left" w:pos="0"/>
      </w:tabs>
      <w:snapToGrid w:val="0"/>
      <w:ind w:left="720" w:hanging="357"/>
      <w:jc w:val="left"/>
    </w:pPr>
    <w:rPr>
      <w:rFonts w:ascii="宋体"/>
      <w:sz w:val="18"/>
      <w:szCs w:val="18"/>
    </w:rPr>
  </w:style>
  <w:style w:type="character" w:customStyle="1" w:styleId="Char2">
    <w:name w:val="脚注文本 Char"/>
    <w:link w:val="af0"/>
    <w:uiPriority w:val="99"/>
    <w:locked/>
    <w:rsid w:val="008512B9"/>
    <w:rPr>
      <w:rFonts w:ascii="宋体"/>
      <w:sz w:val="18"/>
      <w:szCs w:val="18"/>
    </w:rPr>
  </w:style>
  <w:style w:type="paragraph" w:styleId="8">
    <w:name w:val="index 8"/>
    <w:basedOn w:val="a3"/>
    <w:next w:val="a3"/>
    <w:uiPriority w:val="99"/>
    <w:rsid w:val="009C6251"/>
    <w:pPr>
      <w:ind w:left="1680" w:hanging="210"/>
      <w:jc w:val="left"/>
    </w:pPr>
    <w:rPr>
      <w:rFonts w:ascii="Calibri" w:hAnsi="Calibri"/>
      <w:sz w:val="20"/>
      <w:szCs w:val="20"/>
    </w:rPr>
  </w:style>
  <w:style w:type="paragraph" w:styleId="10">
    <w:name w:val="index 1"/>
    <w:basedOn w:val="a3"/>
    <w:next w:val="af"/>
    <w:uiPriority w:val="99"/>
    <w:rsid w:val="009C6251"/>
    <w:pPr>
      <w:tabs>
        <w:tab w:val="right" w:leader="dot" w:pos="9299"/>
      </w:tabs>
      <w:jc w:val="left"/>
    </w:pPr>
    <w:rPr>
      <w:rFonts w:ascii="宋体"/>
      <w:szCs w:val="21"/>
    </w:rPr>
  </w:style>
  <w:style w:type="paragraph" w:styleId="af1">
    <w:name w:val="Document Map"/>
    <w:basedOn w:val="a3"/>
    <w:link w:val="Char3"/>
    <w:uiPriority w:val="99"/>
    <w:semiHidden/>
    <w:rsid w:val="009C6251"/>
    <w:pPr>
      <w:shd w:val="clear" w:color="auto" w:fill="000080"/>
    </w:pPr>
  </w:style>
  <w:style w:type="character" w:customStyle="1" w:styleId="Char3">
    <w:name w:val="文档结构图 Char"/>
    <w:link w:val="af1"/>
    <w:uiPriority w:val="99"/>
    <w:semiHidden/>
    <w:locked/>
    <w:rsid w:val="008512B9"/>
    <w:rPr>
      <w:rFonts w:cs="Times New Roman"/>
      <w:sz w:val="2"/>
    </w:rPr>
  </w:style>
  <w:style w:type="paragraph" w:styleId="4">
    <w:name w:val="index 4"/>
    <w:basedOn w:val="a3"/>
    <w:next w:val="a3"/>
    <w:uiPriority w:val="99"/>
    <w:rsid w:val="009C6251"/>
    <w:pPr>
      <w:ind w:left="840" w:hanging="210"/>
      <w:jc w:val="left"/>
    </w:pPr>
    <w:rPr>
      <w:rFonts w:ascii="Calibri" w:hAnsi="Calibri"/>
      <w:sz w:val="20"/>
      <w:szCs w:val="20"/>
    </w:rPr>
  </w:style>
  <w:style w:type="paragraph" w:styleId="40">
    <w:name w:val="toc 4"/>
    <w:basedOn w:val="a3"/>
    <w:next w:val="a3"/>
    <w:uiPriority w:val="99"/>
    <w:semiHidden/>
    <w:rsid w:val="009C6251"/>
    <w:pPr>
      <w:tabs>
        <w:tab w:val="right" w:leader="dot" w:pos="9241"/>
      </w:tabs>
      <w:ind w:firstLineChars="200" w:firstLine="200"/>
      <w:jc w:val="left"/>
    </w:pPr>
    <w:rPr>
      <w:rFonts w:ascii="宋体"/>
      <w:szCs w:val="21"/>
    </w:rPr>
  </w:style>
  <w:style w:type="paragraph" w:styleId="7">
    <w:name w:val="toc 7"/>
    <w:basedOn w:val="a3"/>
    <w:next w:val="a3"/>
    <w:uiPriority w:val="99"/>
    <w:semiHidden/>
    <w:rsid w:val="009C6251"/>
    <w:pPr>
      <w:tabs>
        <w:tab w:val="right" w:leader="dot" w:pos="9241"/>
      </w:tabs>
      <w:ind w:firstLineChars="500" w:firstLine="500"/>
      <w:jc w:val="left"/>
    </w:pPr>
    <w:rPr>
      <w:rFonts w:ascii="宋体"/>
      <w:szCs w:val="21"/>
    </w:rPr>
  </w:style>
  <w:style w:type="paragraph" w:styleId="60">
    <w:name w:val="index 6"/>
    <w:basedOn w:val="a3"/>
    <w:next w:val="a3"/>
    <w:uiPriority w:val="99"/>
    <w:rsid w:val="009C6251"/>
    <w:pPr>
      <w:ind w:left="1260" w:hanging="210"/>
      <w:jc w:val="left"/>
    </w:pPr>
    <w:rPr>
      <w:rFonts w:ascii="Calibri" w:hAnsi="Calibri"/>
      <w:sz w:val="20"/>
      <w:szCs w:val="20"/>
    </w:rPr>
  </w:style>
  <w:style w:type="paragraph" w:styleId="90">
    <w:name w:val="index 9"/>
    <w:basedOn w:val="a3"/>
    <w:next w:val="a3"/>
    <w:uiPriority w:val="99"/>
    <w:rsid w:val="009C6251"/>
    <w:pPr>
      <w:ind w:left="1890" w:hanging="210"/>
      <w:jc w:val="left"/>
    </w:pPr>
    <w:rPr>
      <w:rFonts w:ascii="Calibri" w:hAnsi="Calibri"/>
      <w:sz w:val="20"/>
      <w:szCs w:val="20"/>
    </w:rPr>
  </w:style>
  <w:style w:type="paragraph" w:styleId="af2">
    <w:name w:val="footer"/>
    <w:basedOn w:val="a3"/>
    <w:link w:val="Char4"/>
    <w:uiPriority w:val="99"/>
    <w:rsid w:val="009C6251"/>
    <w:pPr>
      <w:snapToGrid w:val="0"/>
      <w:ind w:rightChars="100" w:right="210"/>
      <w:jc w:val="right"/>
    </w:pPr>
    <w:rPr>
      <w:sz w:val="18"/>
      <w:szCs w:val="18"/>
    </w:rPr>
  </w:style>
  <w:style w:type="character" w:customStyle="1" w:styleId="Char4">
    <w:name w:val="页脚 Char"/>
    <w:link w:val="af2"/>
    <w:uiPriority w:val="99"/>
    <w:semiHidden/>
    <w:locked/>
    <w:rsid w:val="008512B9"/>
    <w:rPr>
      <w:rFonts w:cs="Times New Roman"/>
      <w:sz w:val="18"/>
      <w:szCs w:val="18"/>
    </w:rPr>
  </w:style>
  <w:style w:type="paragraph" w:styleId="50">
    <w:name w:val="index 5"/>
    <w:basedOn w:val="a3"/>
    <w:next w:val="a3"/>
    <w:uiPriority w:val="99"/>
    <w:rsid w:val="009C6251"/>
    <w:pPr>
      <w:ind w:left="1050" w:hanging="210"/>
      <w:jc w:val="left"/>
    </w:pPr>
    <w:rPr>
      <w:rFonts w:ascii="Calibri" w:hAnsi="Calibri"/>
      <w:sz w:val="20"/>
      <w:szCs w:val="20"/>
    </w:rPr>
  </w:style>
  <w:style w:type="paragraph" w:styleId="70">
    <w:name w:val="index 7"/>
    <w:basedOn w:val="a3"/>
    <w:next w:val="a3"/>
    <w:uiPriority w:val="99"/>
    <w:rsid w:val="009C6251"/>
    <w:pPr>
      <w:ind w:left="1470" w:hanging="210"/>
      <w:jc w:val="left"/>
    </w:pPr>
    <w:rPr>
      <w:rFonts w:ascii="Calibri" w:hAnsi="Calibri"/>
      <w:sz w:val="20"/>
      <w:szCs w:val="20"/>
    </w:rPr>
  </w:style>
  <w:style w:type="paragraph" w:styleId="af3">
    <w:name w:val="index heading"/>
    <w:basedOn w:val="a3"/>
    <w:next w:val="10"/>
    <w:uiPriority w:val="99"/>
    <w:rsid w:val="009C6251"/>
    <w:pPr>
      <w:spacing w:before="120" w:after="120"/>
      <w:jc w:val="center"/>
    </w:pPr>
    <w:rPr>
      <w:rFonts w:ascii="Calibri" w:hAnsi="Calibri"/>
      <w:b/>
      <w:bCs/>
      <w:iCs/>
      <w:szCs w:val="20"/>
    </w:rPr>
  </w:style>
  <w:style w:type="paragraph" w:styleId="af4">
    <w:name w:val="Balloon Text"/>
    <w:basedOn w:val="a3"/>
    <w:link w:val="Char5"/>
    <w:uiPriority w:val="99"/>
    <w:semiHidden/>
    <w:rsid w:val="009C6251"/>
    <w:rPr>
      <w:sz w:val="18"/>
      <w:szCs w:val="18"/>
    </w:rPr>
  </w:style>
  <w:style w:type="character" w:customStyle="1" w:styleId="Char5">
    <w:name w:val="批注框文本 Char"/>
    <w:link w:val="af4"/>
    <w:uiPriority w:val="99"/>
    <w:semiHidden/>
    <w:locked/>
    <w:rsid w:val="008512B9"/>
    <w:rPr>
      <w:rFonts w:cs="Times New Roman"/>
      <w:sz w:val="2"/>
    </w:rPr>
  </w:style>
  <w:style w:type="paragraph" w:styleId="af5">
    <w:name w:val="caption"/>
    <w:basedOn w:val="a3"/>
    <w:next w:val="a3"/>
    <w:uiPriority w:val="99"/>
    <w:qFormat/>
    <w:rsid w:val="009C6251"/>
    <w:pPr>
      <w:spacing w:before="152" w:after="160"/>
    </w:pPr>
    <w:rPr>
      <w:rFonts w:ascii="Arial" w:eastAsia="黑体" w:hAnsi="Arial" w:cs="Arial"/>
      <w:sz w:val="20"/>
      <w:szCs w:val="20"/>
    </w:rPr>
  </w:style>
  <w:style w:type="paragraph" w:styleId="af6">
    <w:name w:val="endnote text"/>
    <w:basedOn w:val="a3"/>
    <w:link w:val="Char6"/>
    <w:uiPriority w:val="99"/>
    <w:semiHidden/>
    <w:rsid w:val="009C6251"/>
    <w:pPr>
      <w:snapToGrid w:val="0"/>
      <w:jc w:val="left"/>
    </w:pPr>
  </w:style>
  <w:style w:type="character" w:customStyle="1" w:styleId="Char6">
    <w:name w:val="尾注文本 Char"/>
    <w:link w:val="af6"/>
    <w:uiPriority w:val="99"/>
    <w:semiHidden/>
    <w:locked/>
    <w:rsid w:val="008512B9"/>
    <w:rPr>
      <w:rFonts w:cs="Times New Roman"/>
      <w:sz w:val="24"/>
      <w:szCs w:val="24"/>
    </w:rPr>
  </w:style>
  <w:style w:type="paragraph" w:styleId="3">
    <w:name w:val="toc 3"/>
    <w:basedOn w:val="a3"/>
    <w:next w:val="a3"/>
    <w:uiPriority w:val="99"/>
    <w:semiHidden/>
    <w:rsid w:val="009C6251"/>
    <w:pPr>
      <w:tabs>
        <w:tab w:val="right" w:leader="dot" w:pos="9241"/>
      </w:tabs>
      <w:ind w:firstLineChars="100" w:firstLine="100"/>
      <w:jc w:val="left"/>
    </w:pPr>
    <w:rPr>
      <w:rFonts w:ascii="宋体"/>
      <w:szCs w:val="21"/>
    </w:rPr>
  </w:style>
  <w:style w:type="paragraph" w:styleId="80">
    <w:name w:val="toc 8"/>
    <w:basedOn w:val="a3"/>
    <w:next w:val="a3"/>
    <w:uiPriority w:val="99"/>
    <w:semiHidden/>
    <w:rsid w:val="009C6251"/>
    <w:pPr>
      <w:tabs>
        <w:tab w:val="right" w:leader="dot" w:pos="9241"/>
      </w:tabs>
      <w:ind w:firstLineChars="600" w:firstLine="607"/>
      <w:jc w:val="left"/>
    </w:pPr>
    <w:rPr>
      <w:rFonts w:ascii="宋体"/>
      <w:szCs w:val="21"/>
    </w:rPr>
  </w:style>
  <w:style w:type="paragraph" w:styleId="20">
    <w:name w:val="toc 2"/>
    <w:basedOn w:val="a3"/>
    <w:next w:val="a3"/>
    <w:uiPriority w:val="99"/>
    <w:semiHidden/>
    <w:rsid w:val="009C6251"/>
    <w:pPr>
      <w:tabs>
        <w:tab w:val="right" w:leader="dot" w:pos="9242"/>
      </w:tabs>
    </w:pPr>
    <w:rPr>
      <w:rFonts w:ascii="宋体"/>
      <w:szCs w:val="21"/>
    </w:rPr>
  </w:style>
  <w:style w:type="paragraph" w:styleId="af7">
    <w:name w:val="header"/>
    <w:basedOn w:val="a3"/>
    <w:link w:val="Char7"/>
    <w:uiPriority w:val="99"/>
    <w:rsid w:val="009C6251"/>
    <w:pPr>
      <w:snapToGrid w:val="0"/>
      <w:jc w:val="left"/>
    </w:pPr>
    <w:rPr>
      <w:sz w:val="18"/>
      <w:szCs w:val="18"/>
    </w:rPr>
  </w:style>
  <w:style w:type="character" w:customStyle="1" w:styleId="Char7">
    <w:name w:val="页眉 Char"/>
    <w:link w:val="af7"/>
    <w:uiPriority w:val="99"/>
    <w:semiHidden/>
    <w:locked/>
    <w:rsid w:val="008512B9"/>
    <w:rPr>
      <w:rFonts w:cs="Times New Roman"/>
      <w:sz w:val="18"/>
      <w:szCs w:val="18"/>
    </w:rPr>
  </w:style>
  <w:style w:type="paragraph" w:styleId="30">
    <w:name w:val="index 3"/>
    <w:basedOn w:val="a3"/>
    <w:next w:val="a3"/>
    <w:uiPriority w:val="99"/>
    <w:rsid w:val="009C6251"/>
    <w:pPr>
      <w:ind w:left="630" w:hanging="210"/>
      <w:jc w:val="left"/>
    </w:pPr>
    <w:rPr>
      <w:rFonts w:ascii="Calibri" w:hAnsi="Calibri"/>
      <w:sz w:val="20"/>
      <w:szCs w:val="20"/>
    </w:rPr>
  </w:style>
  <w:style w:type="paragraph" w:customStyle="1" w:styleId="af8">
    <w:name w:val="注：（正文）"/>
    <w:basedOn w:val="af9"/>
    <w:next w:val="af"/>
    <w:uiPriority w:val="99"/>
    <w:rsid w:val="009C6251"/>
  </w:style>
  <w:style w:type="paragraph" w:customStyle="1" w:styleId="afa">
    <w:name w:val="附录标识"/>
    <w:basedOn w:val="a3"/>
    <w:next w:val="af"/>
    <w:uiPriority w:val="99"/>
    <w:rsid w:val="009C6251"/>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1">
    <w:name w:val="封面标准名称2"/>
    <w:basedOn w:val="afb"/>
    <w:uiPriority w:val="99"/>
    <w:rsid w:val="009C6251"/>
    <w:pPr>
      <w:framePr w:wrap="around" w:y="4469"/>
      <w:spacing w:beforeLines="630"/>
    </w:pPr>
  </w:style>
  <w:style w:type="paragraph" w:customStyle="1" w:styleId="af">
    <w:name w:val="段"/>
    <w:link w:val="Char1"/>
    <w:uiPriority w:val="99"/>
    <w:rsid w:val="009C6251"/>
    <w:pPr>
      <w:tabs>
        <w:tab w:val="center" w:pos="4201"/>
        <w:tab w:val="right" w:leader="dot" w:pos="9298"/>
      </w:tabs>
      <w:autoSpaceDE w:val="0"/>
      <w:autoSpaceDN w:val="0"/>
      <w:ind w:firstLineChars="200" w:firstLine="420"/>
      <w:jc w:val="both"/>
    </w:pPr>
    <w:rPr>
      <w:rFonts w:ascii="宋体"/>
      <w:sz w:val="21"/>
    </w:rPr>
  </w:style>
  <w:style w:type="paragraph" w:customStyle="1" w:styleId="a0">
    <w:name w:val="一级条标题"/>
    <w:next w:val="af"/>
    <w:uiPriority w:val="99"/>
    <w:rsid w:val="009C6251"/>
    <w:pPr>
      <w:numPr>
        <w:ilvl w:val="1"/>
        <w:numId w:val="3"/>
      </w:numPr>
      <w:spacing w:beforeLines="50" w:afterLines="50"/>
      <w:outlineLvl w:val="2"/>
    </w:pPr>
    <w:rPr>
      <w:rFonts w:ascii="黑体" w:eastAsia="黑体"/>
      <w:sz w:val="21"/>
      <w:szCs w:val="21"/>
    </w:rPr>
  </w:style>
  <w:style w:type="paragraph" w:customStyle="1" w:styleId="afc">
    <w:name w:val="附录标题"/>
    <w:basedOn w:val="af"/>
    <w:next w:val="af"/>
    <w:uiPriority w:val="99"/>
    <w:rsid w:val="009C6251"/>
    <w:pPr>
      <w:ind w:firstLineChars="0" w:firstLine="0"/>
      <w:jc w:val="center"/>
    </w:pPr>
    <w:rPr>
      <w:rFonts w:ascii="黑体" w:eastAsia="黑体"/>
    </w:rPr>
  </w:style>
  <w:style w:type="paragraph" w:customStyle="1" w:styleId="afd">
    <w:name w:val="示例内容"/>
    <w:uiPriority w:val="99"/>
    <w:rsid w:val="009C6251"/>
    <w:pPr>
      <w:ind w:firstLineChars="200" w:firstLine="200"/>
    </w:pPr>
    <w:rPr>
      <w:rFonts w:ascii="宋体"/>
      <w:sz w:val="18"/>
      <w:szCs w:val="18"/>
    </w:rPr>
  </w:style>
  <w:style w:type="paragraph" w:customStyle="1" w:styleId="afe">
    <w:name w:val="正文图标题"/>
    <w:next w:val="af"/>
    <w:uiPriority w:val="99"/>
    <w:rsid w:val="009C6251"/>
    <w:pPr>
      <w:tabs>
        <w:tab w:val="left" w:pos="360"/>
      </w:tabs>
      <w:spacing w:beforeLines="50" w:afterLines="50"/>
      <w:jc w:val="center"/>
    </w:pPr>
    <w:rPr>
      <w:rFonts w:ascii="黑体" w:eastAsia="黑体"/>
      <w:sz w:val="21"/>
    </w:rPr>
  </w:style>
  <w:style w:type="paragraph" w:customStyle="1" w:styleId="aff">
    <w:name w:val="封面一致性程度标识"/>
    <w:basedOn w:val="aff0"/>
    <w:uiPriority w:val="99"/>
    <w:rsid w:val="009C6251"/>
    <w:pPr>
      <w:framePr w:wrap="around"/>
      <w:spacing w:before="440"/>
    </w:pPr>
    <w:rPr>
      <w:rFonts w:ascii="宋体" w:eastAsia="宋体"/>
    </w:rPr>
  </w:style>
  <w:style w:type="paragraph" w:customStyle="1" w:styleId="aff1">
    <w:name w:val="正文公式编号制表符"/>
    <w:basedOn w:val="af"/>
    <w:next w:val="af"/>
    <w:uiPriority w:val="99"/>
    <w:rsid w:val="009C6251"/>
    <w:pPr>
      <w:ind w:firstLineChars="0" w:firstLine="0"/>
    </w:pPr>
  </w:style>
  <w:style w:type="paragraph" w:customStyle="1" w:styleId="ac">
    <w:name w:val="首示例"/>
    <w:next w:val="af"/>
    <w:link w:val="Char"/>
    <w:uiPriority w:val="99"/>
    <w:rsid w:val="009C6251"/>
    <w:pPr>
      <w:tabs>
        <w:tab w:val="left" w:pos="360"/>
      </w:tabs>
      <w:ind w:firstLine="397"/>
    </w:pPr>
    <w:rPr>
      <w:rFonts w:ascii="宋体" w:hAnsi="宋体"/>
      <w:kern w:val="2"/>
      <w:sz w:val="18"/>
      <w:szCs w:val="18"/>
    </w:rPr>
  </w:style>
  <w:style w:type="paragraph" w:customStyle="1" w:styleId="af9">
    <w:name w:val="注："/>
    <w:next w:val="af"/>
    <w:uiPriority w:val="99"/>
    <w:rsid w:val="009C6251"/>
    <w:pPr>
      <w:widowControl w:val="0"/>
      <w:autoSpaceDE w:val="0"/>
      <w:autoSpaceDN w:val="0"/>
      <w:ind w:left="726" w:hanging="363"/>
      <w:jc w:val="both"/>
    </w:pPr>
    <w:rPr>
      <w:rFonts w:ascii="宋体"/>
      <w:sz w:val="18"/>
      <w:szCs w:val="18"/>
    </w:rPr>
  </w:style>
  <w:style w:type="paragraph" w:customStyle="1" w:styleId="aff2">
    <w:name w:val="附录五级无"/>
    <w:basedOn w:val="aff3"/>
    <w:uiPriority w:val="99"/>
    <w:rsid w:val="009C6251"/>
    <w:pPr>
      <w:tabs>
        <w:tab w:val="clear" w:pos="360"/>
      </w:tabs>
      <w:spacing w:beforeLines="0" w:afterLines="0"/>
    </w:pPr>
    <w:rPr>
      <w:rFonts w:ascii="宋体" w:eastAsia="宋体"/>
      <w:szCs w:val="21"/>
    </w:rPr>
  </w:style>
  <w:style w:type="paragraph" w:customStyle="1" w:styleId="a1">
    <w:name w:val="附录章标题"/>
    <w:next w:val="af"/>
    <w:uiPriority w:val="99"/>
    <w:rsid w:val="009C6251"/>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11">
    <w:name w:val="封面标准号1"/>
    <w:uiPriority w:val="99"/>
    <w:rsid w:val="009C6251"/>
    <w:pPr>
      <w:widowControl w:val="0"/>
      <w:kinsoku w:val="0"/>
      <w:overflowPunct w:val="0"/>
      <w:autoSpaceDE w:val="0"/>
      <w:autoSpaceDN w:val="0"/>
      <w:spacing w:before="308"/>
      <w:jc w:val="right"/>
      <w:textAlignment w:val="center"/>
    </w:pPr>
    <w:rPr>
      <w:sz w:val="28"/>
    </w:rPr>
  </w:style>
  <w:style w:type="paragraph" w:customStyle="1" w:styleId="aff4">
    <w:name w:val="标准称谓"/>
    <w:next w:val="a3"/>
    <w:uiPriority w:val="99"/>
    <w:rsid w:val="009C6251"/>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5">
    <w:name w:val="示例"/>
    <w:next w:val="afd"/>
    <w:uiPriority w:val="99"/>
    <w:rsid w:val="009C6251"/>
    <w:pPr>
      <w:widowControl w:val="0"/>
      <w:ind w:firstLine="363"/>
      <w:jc w:val="both"/>
    </w:pPr>
    <w:rPr>
      <w:rFonts w:ascii="宋体"/>
      <w:sz w:val="18"/>
      <w:szCs w:val="18"/>
    </w:rPr>
  </w:style>
  <w:style w:type="paragraph" w:customStyle="1" w:styleId="aff6">
    <w:name w:val="列项●（二级）"/>
    <w:uiPriority w:val="99"/>
    <w:rsid w:val="009C6251"/>
    <w:pPr>
      <w:tabs>
        <w:tab w:val="left" w:pos="760"/>
        <w:tab w:val="left" w:pos="840"/>
      </w:tabs>
      <w:ind w:left="1264" w:hanging="413"/>
      <w:jc w:val="both"/>
    </w:pPr>
    <w:rPr>
      <w:rFonts w:ascii="宋体"/>
      <w:sz w:val="21"/>
    </w:rPr>
  </w:style>
  <w:style w:type="paragraph" w:customStyle="1" w:styleId="22">
    <w:name w:val="封面标准号2"/>
    <w:uiPriority w:val="99"/>
    <w:rsid w:val="009C6251"/>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7">
    <w:name w:val="五级无"/>
    <w:basedOn w:val="aff8"/>
    <w:uiPriority w:val="99"/>
    <w:rsid w:val="009C6251"/>
    <w:pPr>
      <w:numPr>
        <w:ilvl w:val="0"/>
      </w:numPr>
      <w:spacing w:beforeLines="0" w:afterLines="0"/>
    </w:pPr>
    <w:rPr>
      <w:rFonts w:ascii="宋体" w:eastAsia="宋体"/>
    </w:rPr>
  </w:style>
  <w:style w:type="paragraph" w:customStyle="1" w:styleId="aff9">
    <w:name w:val="附录图标题"/>
    <w:basedOn w:val="a3"/>
    <w:next w:val="af"/>
    <w:uiPriority w:val="99"/>
    <w:rsid w:val="009C6251"/>
    <w:pPr>
      <w:tabs>
        <w:tab w:val="left" w:pos="363"/>
      </w:tabs>
      <w:spacing w:beforeLines="50" w:afterLines="50"/>
      <w:ind w:left="1190" w:hanging="567"/>
      <w:jc w:val="center"/>
    </w:pPr>
    <w:rPr>
      <w:rFonts w:ascii="黑体" w:eastAsia="黑体"/>
      <w:szCs w:val="21"/>
    </w:rPr>
  </w:style>
  <w:style w:type="paragraph" w:customStyle="1" w:styleId="affa">
    <w:name w:val="列项说明"/>
    <w:basedOn w:val="a3"/>
    <w:uiPriority w:val="99"/>
    <w:rsid w:val="009C6251"/>
    <w:pPr>
      <w:adjustRightInd w:val="0"/>
      <w:spacing w:line="320" w:lineRule="exact"/>
      <w:ind w:leftChars="200" w:left="400" w:hangingChars="200" w:hanging="200"/>
      <w:jc w:val="left"/>
      <w:textAlignment w:val="baseline"/>
    </w:pPr>
    <w:rPr>
      <w:rFonts w:ascii="宋体"/>
      <w:kern w:val="0"/>
      <w:szCs w:val="20"/>
    </w:rPr>
  </w:style>
  <w:style w:type="paragraph" w:customStyle="1" w:styleId="afb">
    <w:name w:val="封面标准名称"/>
    <w:uiPriority w:val="99"/>
    <w:rsid w:val="009C6251"/>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
    <w:name w:val="章标题"/>
    <w:next w:val="af"/>
    <w:uiPriority w:val="99"/>
    <w:rsid w:val="009C6251"/>
    <w:pPr>
      <w:numPr>
        <w:numId w:val="3"/>
      </w:numPr>
      <w:spacing w:beforeLines="100" w:afterLines="100"/>
      <w:jc w:val="both"/>
      <w:outlineLvl w:val="1"/>
    </w:pPr>
    <w:rPr>
      <w:rFonts w:ascii="黑体" w:eastAsia="黑体"/>
      <w:sz w:val="21"/>
    </w:rPr>
  </w:style>
  <w:style w:type="paragraph" w:customStyle="1" w:styleId="affb">
    <w:name w:val="二级无"/>
    <w:basedOn w:val="affc"/>
    <w:uiPriority w:val="99"/>
    <w:rsid w:val="009C6251"/>
    <w:pPr>
      <w:spacing w:beforeLines="0" w:afterLines="0"/>
    </w:pPr>
    <w:rPr>
      <w:rFonts w:ascii="宋体" w:eastAsia="宋体"/>
    </w:rPr>
  </w:style>
  <w:style w:type="paragraph" w:customStyle="1" w:styleId="affd">
    <w:name w:val="标准书眉一"/>
    <w:uiPriority w:val="99"/>
    <w:rsid w:val="009C6251"/>
    <w:pPr>
      <w:jc w:val="both"/>
    </w:pPr>
  </w:style>
  <w:style w:type="paragraph" w:customStyle="1" w:styleId="affe">
    <w:name w:val="附录字母编号列项（一级）"/>
    <w:uiPriority w:val="99"/>
    <w:rsid w:val="009C6251"/>
    <w:pPr>
      <w:tabs>
        <w:tab w:val="left" w:pos="839"/>
      </w:tabs>
      <w:ind w:left="839" w:hanging="419"/>
    </w:pPr>
    <w:rPr>
      <w:rFonts w:ascii="宋体"/>
      <w:sz w:val="21"/>
    </w:rPr>
  </w:style>
  <w:style w:type="paragraph" w:customStyle="1" w:styleId="afff">
    <w:name w:val="标准标志"/>
    <w:next w:val="a3"/>
    <w:uiPriority w:val="99"/>
    <w:rsid w:val="009C6251"/>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0">
    <w:name w:val="标准书眉_奇数页"/>
    <w:next w:val="a3"/>
    <w:uiPriority w:val="99"/>
    <w:rsid w:val="009C6251"/>
    <w:pPr>
      <w:tabs>
        <w:tab w:val="center" w:pos="4154"/>
        <w:tab w:val="right" w:pos="8306"/>
      </w:tabs>
      <w:spacing w:after="220"/>
      <w:jc w:val="right"/>
    </w:pPr>
    <w:rPr>
      <w:rFonts w:ascii="黑体" w:eastAsia="黑体"/>
      <w:sz w:val="21"/>
      <w:szCs w:val="21"/>
    </w:rPr>
  </w:style>
  <w:style w:type="paragraph" w:customStyle="1" w:styleId="afff1">
    <w:name w:val="封面正文"/>
    <w:uiPriority w:val="99"/>
    <w:rsid w:val="009C6251"/>
    <w:pPr>
      <w:jc w:val="both"/>
    </w:pPr>
  </w:style>
  <w:style w:type="paragraph" w:customStyle="1" w:styleId="afff2">
    <w:name w:val="标准书脚_奇数页"/>
    <w:uiPriority w:val="99"/>
    <w:rsid w:val="009C6251"/>
    <w:pPr>
      <w:spacing w:before="120"/>
      <w:ind w:right="198"/>
      <w:jc w:val="right"/>
    </w:pPr>
    <w:rPr>
      <w:rFonts w:ascii="宋体"/>
      <w:sz w:val="18"/>
      <w:szCs w:val="18"/>
    </w:rPr>
  </w:style>
  <w:style w:type="paragraph" w:customStyle="1" w:styleId="afff3">
    <w:name w:val="附录表标号"/>
    <w:basedOn w:val="a3"/>
    <w:next w:val="af"/>
    <w:uiPriority w:val="99"/>
    <w:rsid w:val="009C6251"/>
    <w:pPr>
      <w:tabs>
        <w:tab w:val="num" w:pos="0"/>
      </w:tabs>
      <w:spacing w:line="14" w:lineRule="exact"/>
      <w:ind w:left="811" w:hanging="448"/>
      <w:jc w:val="center"/>
      <w:outlineLvl w:val="0"/>
    </w:pPr>
    <w:rPr>
      <w:color w:val="FFFFFF"/>
    </w:rPr>
  </w:style>
  <w:style w:type="paragraph" w:customStyle="1" w:styleId="23">
    <w:name w:val="封面标准英文名称2"/>
    <w:basedOn w:val="aff0"/>
    <w:uiPriority w:val="99"/>
    <w:rsid w:val="009C6251"/>
    <w:pPr>
      <w:framePr w:wrap="around" w:y="4469"/>
    </w:pPr>
  </w:style>
  <w:style w:type="paragraph" w:customStyle="1" w:styleId="aff0">
    <w:name w:val="封面标准英文名称"/>
    <w:basedOn w:val="afb"/>
    <w:uiPriority w:val="99"/>
    <w:rsid w:val="009C6251"/>
    <w:pPr>
      <w:framePr w:wrap="around"/>
      <w:spacing w:before="370" w:line="400" w:lineRule="exact"/>
    </w:pPr>
    <w:rPr>
      <w:rFonts w:ascii="Times New Roman"/>
      <w:sz w:val="28"/>
      <w:szCs w:val="28"/>
    </w:rPr>
  </w:style>
  <w:style w:type="paragraph" w:customStyle="1" w:styleId="afff4">
    <w:name w:val="三级条标题"/>
    <w:basedOn w:val="affc"/>
    <w:next w:val="af"/>
    <w:uiPriority w:val="99"/>
    <w:rsid w:val="009C6251"/>
    <w:pPr>
      <w:outlineLvl w:val="4"/>
    </w:pPr>
  </w:style>
  <w:style w:type="paragraph" w:customStyle="1" w:styleId="affc">
    <w:name w:val="二级条标题"/>
    <w:basedOn w:val="a0"/>
    <w:next w:val="af"/>
    <w:uiPriority w:val="99"/>
    <w:rsid w:val="009C6251"/>
    <w:pPr>
      <w:numPr>
        <w:ilvl w:val="0"/>
        <w:numId w:val="0"/>
      </w:numPr>
      <w:spacing w:before="50" w:after="50"/>
      <w:outlineLvl w:val="3"/>
    </w:pPr>
  </w:style>
  <w:style w:type="paragraph" w:customStyle="1" w:styleId="afff5">
    <w:name w:val="正文表标题"/>
    <w:next w:val="af"/>
    <w:uiPriority w:val="99"/>
    <w:rsid w:val="009C6251"/>
    <w:pPr>
      <w:tabs>
        <w:tab w:val="left" w:pos="360"/>
      </w:tabs>
      <w:spacing w:beforeLines="50" w:afterLines="50"/>
      <w:jc w:val="center"/>
    </w:pPr>
    <w:rPr>
      <w:rFonts w:ascii="黑体" w:eastAsia="黑体"/>
      <w:sz w:val="21"/>
    </w:rPr>
  </w:style>
  <w:style w:type="paragraph" w:customStyle="1" w:styleId="afff6">
    <w:name w:val="附录图标号"/>
    <w:basedOn w:val="a3"/>
    <w:uiPriority w:val="99"/>
    <w:rsid w:val="009C6251"/>
    <w:pPr>
      <w:keepNext/>
      <w:pageBreakBefore/>
      <w:widowControl/>
      <w:spacing w:line="14" w:lineRule="exact"/>
      <w:ind w:left="623" w:firstLine="363"/>
      <w:jc w:val="center"/>
      <w:outlineLvl w:val="0"/>
    </w:pPr>
    <w:rPr>
      <w:color w:val="FFFFFF"/>
    </w:rPr>
  </w:style>
  <w:style w:type="paragraph" w:customStyle="1" w:styleId="afff7">
    <w:name w:val="附录公式编号制表符"/>
    <w:basedOn w:val="a3"/>
    <w:next w:val="af"/>
    <w:uiPriority w:val="99"/>
    <w:rsid w:val="009C6251"/>
    <w:pPr>
      <w:widowControl/>
      <w:tabs>
        <w:tab w:val="center" w:pos="4201"/>
        <w:tab w:val="right" w:leader="dot" w:pos="9298"/>
      </w:tabs>
      <w:autoSpaceDE w:val="0"/>
      <w:autoSpaceDN w:val="0"/>
    </w:pPr>
    <w:rPr>
      <w:rFonts w:ascii="宋体"/>
      <w:kern w:val="0"/>
      <w:szCs w:val="20"/>
    </w:rPr>
  </w:style>
  <w:style w:type="paragraph" w:customStyle="1" w:styleId="aff3">
    <w:name w:val="附录五级条标题"/>
    <w:basedOn w:val="afff8"/>
    <w:next w:val="af"/>
    <w:uiPriority w:val="99"/>
    <w:rsid w:val="009C6251"/>
    <w:pPr>
      <w:outlineLvl w:val="6"/>
    </w:pPr>
  </w:style>
  <w:style w:type="paragraph" w:customStyle="1" w:styleId="afff9">
    <w:name w:val="发布日期"/>
    <w:uiPriority w:val="99"/>
    <w:rsid w:val="009C6251"/>
    <w:pPr>
      <w:framePr w:w="3997" w:h="471" w:hRule="exact" w:vSpace="181" w:wrap="around" w:hAnchor="page" w:x="7089" w:y="14097" w:anchorLock="1"/>
    </w:pPr>
    <w:rPr>
      <w:rFonts w:eastAsia="黑体"/>
      <w:sz w:val="28"/>
    </w:rPr>
  </w:style>
  <w:style w:type="paragraph" w:customStyle="1" w:styleId="afff8">
    <w:name w:val="附录四级条标题"/>
    <w:basedOn w:val="afffa"/>
    <w:next w:val="af"/>
    <w:uiPriority w:val="99"/>
    <w:rsid w:val="009C6251"/>
    <w:pPr>
      <w:outlineLvl w:val="5"/>
    </w:pPr>
  </w:style>
  <w:style w:type="paragraph" w:customStyle="1" w:styleId="afffa">
    <w:name w:val="附录三级条标题"/>
    <w:basedOn w:val="afffb"/>
    <w:next w:val="af"/>
    <w:uiPriority w:val="99"/>
    <w:rsid w:val="009C6251"/>
    <w:pPr>
      <w:outlineLvl w:val="4"/>
    </w:pPr>
  </w:style>
  <w:style w:type="paragraph" w:customStyle="1" w:styleId="afffb">
    <w:name w:val="附录二级条标题"/>
    <w:basedOn w:val="a3"/>
    <w:next w:val="af"/>
    <w:uiPriority w:val="99"/>
    <w:rsid w:val="009C6251"/>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8">
    <w:name w:val="五级条标题"/>
    <w:basedOn w:val="afffc"/>
    <w:next w:val="af"/>
    <w:uiPriority w:val="99"/>
    <w:rsid w:val="009C6251"/>
    <w:pPr>
      <w:numPr>
        <w:ilvl w:val="5"/>
      </w:numPr>
      <w:outlineLvl w:val="6"/>
    </w:pPr>
  </w:style>
  <w:style w:type="paragraph" w:customStyle="1" w:styleId="afffd">
    <w:name w:val="其他发布日期"/>
    <w:basedOn w:val="afff9"/>
    <w:uiPriority w:val="99"/>
    <w:rsid w:val="009C6251"/>
    <w:pPr>
      <w:framePr w:wrap="around" w:vAnchor="page" w:hAnchor="text" w:x="1419"/>
    </w:pPr>
  </w:style>
  <w:style w:type="paragraph" w:customStyle="1" w:styleId="afffc">
    <w:name w:val="四级条标题"/>
    <w:basedOn w:val="afff4"/>
    <w:next w:val="af"/>
    <w:uiPriority w:val="99"/>
    <w:rsid w:val="009C6251"/>
    <w:pPr>
      <w:numPr>
        <w:ilvl w:val="4"/>
      </w:numPr>
      <w:outlineLvl w:val="5"/>
    </w:pPr>
  </w:style>
  <w:style w:type="paragraph" w:customStyle="1" w:styleId="afffe">
    <w:name w:val="标准书脚_偶数页"/>
    <w:uiPriority w:val="99"/>
    <w:rsid w:val="009C6251"/>
    <w:pPr>
      <w:spacing w:before="120"/>
      <w:ind w:left="221"/>
    </w:pPr>
    <w:rPr>
      <w:rFonts w:ascii="宋体"/>
      <w:sz w:val="18"/>
      <w:szCs w:val="18"/>
    </w:rPr>
  </w:style>
  <w:style w:type="paragraph" w:customStyle="1" w:styleId="24">
    <w:name w:val="封面标准文稿类别2"/>
    <w:basedOn w:val="affff"/>
    <w:uiPriority w:val="99"/>
    <w:rsid w:val="009C6251"/>
    <w:pPr>
      <w:framePr w:wrap="around" w:y="4469"/>
    </w:pPr>
  </w:style>
  <w:style w:type="paragraph" w:customStyle="1" w:styleId="affff0">
    <w:name w:val="附录数字编号列项（二级）"/>
    <w:uiPriority w:val="99"/>
    <w:rsid w:val="009C6251"/>
    <w:pPr>
      <w:tabs>
        <w:tab w:val="left" w:pos="840"/>
      </w:tabs>
      <w:ind w:left="839" w:hanging="419"/>
    </w:pPr>
    <w:rPr>
      <w:rFonts w:ascii="宋体"/>
      <w:sz w:val="21"/>
    </w:rPr>
  </w:style>
  <w:style w:type="paragraph" w:customStyle="1" w:styleId="affff1">
    <w:name w:val="图表脚注说明"/>
    <w:basedOn w:val="a3"/>
    <w:uiPriority w:val="99"/>
    <w:rsid w:val="009C6251"/>
    <w:pPr>
      <w:ind w:left="544" w:hanging="181"/>
    </w:pPr>
    <w:rPr>
      <w:rFonts w:ascii="宋体"/>
      <w:sz w:val="18"/>
      <w:szCs w:val="18"/>
    </w:rPr>
  </w:style>
  <w:style w:type="paragraph" w:customStyle="1" w:styleId="affff">
    <w:name w:val="封面标准文稿类别"/>
    <w:basedOn w:val="aff"/>
    <w:uiPriority w:val="99"/>
    <w:rsid w:val="009C6251"/>
    <w:pPr>
      <w:framePr w:wrap="around"/>
      <w:spacing w:after="160" w:line="240" w:lineRule="auto"/>
    </w:pPr>
    <w:rPr>
      <w:sz w:val="24"/>
    </w:rPr>
  </w:style>
  <w:style w:type="paragraph" w:customStyle="1" w:styleId="affff2">
    <w:name w:val="前言、引言标题"/>
    <w:next w:val="af"/>
    <w:uiPriority w:val="99"/>
    <w:rsid w:val="009C6251"/>
    <w:pPr>
      <w:keepNext/>
      <w:pageBreakBefore/>
      <w:shd w:val="clear" w:color="FFFFFF" w:fill="FFFFFF"/>
      <w:spacing w:before="640" w:after="560"/>
      <w:jc w:val="center"/>
      <w:outlineLvl w:val="0"/>
    </w:pPr>
    <w:rPr>
      <w:rFonts w:ascii="黑体" w:eastAsia="黑体"/>
      <w:sz w:val="32"/>
    </w:rPr>
  </w:style>
  <w:style w:type="paragraph" w:customStyle="1" w:styleId="affff3">
    <w:name w:val="标准书眉_偶数页"/>
    <w:basedOn w:val="afff0"/>
    <w:next w:val="a3"/>
    <w:uiPriority w:val="99"/>
    <w:rsid w:val="009C6251"/>
    <w:pPr>
      <w:jc w:val="left"/>
    </w:pPr>
  </w:style>
  <w:style w:type="paragraph" w:customStyle="1" w:styleId="affff4">
    <w:name w:val="图标脚注说明"/>
    <w:basedOn w:val="af"/>
    <w:uiPriority w:val="99"/>
    <w:rsid w:val="009C6251"/>
    <w:pPr>
      <w:ind w:left="840" w:firstLineChars="0" w:hanging="420"/>
    </w:pPr>
    <w:rPr>
      <w:sz w:val="18"/>
      <w:szCs w:val="18"/>
    </w:rPr>
  </w:style>
  <w:style w:type="paragraph" w:customStyle="1" w:styleId="ae">
    <w:name w:val="附录公式"/>
    <w:basedOn w:val="af"/>
    <w:next w:val="af"/>
    <w:link w:val="Char0"/>
    <w:uiPriority w:val="99"/>
    <w:rsid w:val="009C6251"/>
  </w:style>
  <w:style w:type="paragraph" w:customStyle="1" w:styleId="affff5">
    <w:name w:val="附录三级无"/>
    <w:basedOn w:val="afffa"/>
    <w:uiPriority w:val="99"/>
    <w:rsid w:val="009C6251"/>
    <w:pPr>
      <w:tabs>
        <w:tab w:val="clear" w:pos="360"/>
      </w:tabs>
      <w:spacing w:beforeLines="0" w:afterLines="0"/>
    </w:pPr>
    <w:rPr>
      <w:rFonts w:ascii="宋体" w:eastAsia="宋体"/>
      <w:szCs w:val="21"/>
    </w:rPr>
  </w:style>
  <w:style w:type="paragraph" w:customStyle="1" w:styleId="affff6">
    <w:name w:val="实施日期"/>
    <w:basedOn w:val="afff9"/>
    <w:uiPriority w:val="99"/>
    <w:rsid w:val="009C6251"/>
    <w:pPr>
      <w:framePr w:wrap="around" w:vAnchor="page" w:hAnchor="text"/>
      <w:jc w:val="right"/>
    </w:pPr>
  </w:style>
  <w:style w:type="paragraph" w:customStyle="1" w:styleId="affff7">
    <w:name w:val="列项◆（三级）"/>
    <w:basedOn w:val="a3"/>
    <w:uiPriority w:val="99"/>
    <w:rsid w:val="009C6251"/>
    <w:pPr>
      <w:tabs>
        <w:tab w:val="left" w:pos="1678"/>
      </w:tabs>
      <w:ind w:left="1678" w:hanging="414"/>
    </w:pPr>
    <w:rPr>
      <w:rFonts w:ascii="宋体"/>
      <w:szCs w:val="21"/>
    </w:rPr>
  </w:style>
  <w:style w:type="paragraph" w:customStyle="1" w:styleId="affff8">
    <w:name w:val="发布部门"/>
    <w:next w:val="af"/>
    <w:uiPriority w:val="99"/>
    <w:rsid w:val="009C6251"/>
    <w:pPr>
      <w:framePr w:w="7938" w:h="1134" w:hRule="exact" w:hSpace="125" w:vSpace="181" w:wrap="around" w:vAnchor="page" w:hAnchor="page" w:x="2150" w:y="14630" w:anchorLock="1"/>
      <w:jc w:val="center"/>
    </w:pPr>
    <w:rPr>
      <w:rFonts w:ascii="宋体"/>
      <w:b/>
      <w:spacing w:val="20"/>
      <w:w w:val="135"/>
      <w:sz w:val="28"/>
    </w:rPr>
  </w:style>
  <w:style w:type="paragraph" w:customStyle="1" w:styleId="affff9">
    <w:name w:val="文献分类号"/>
    <w:uiPriority w:val="99"/>
    <w:rsid w:val="009C6251"/>
    <w:pPr>
      <w:framePr w:hSpace="180" w:vSpace="180" w:wrap="around" w:hAnchor="margin" w:y="1" w:anchorLock="1"/>
      <w:widowControl w:val="0"/>
      <w:textAlignment w:val="center"/>
    </w:pPr>
    <w:rPr>
      <w:rFonts w:ascii="黑体" w:eastAsia="黑体"/>
      <w:sz w:val="21"/>
      <w:szCs w:val="21"/>
    </w:rPr>
  </w:style>
  <w:style w:type="paragraph" w:customStyle="1" w:styleId="affffa">
    <w:name w:val="示例后文字"/>
    <w:basedOn w:val="af"/>
    <w:next w:val="af"/>
    <w:uiPriority w:val="99"/>
    <w:rsid w:val="009C6251"/>
    <w:pPr>
      <w:ind w:firstLine="360"/>
    </w:pPr>
    <w:rPr>
      <w:sz w:val="18"/>
    </w:rPr>
  </w:style>
  <w:style w:type="paragraph" w:customStyle="1" w:styleId="affffb">
    <w:name w:val="示例×："/>
    <w:basedOn w:val="a"/>
    <w:uiPriority w:val="99"/>
    <w:rsid w:val="009C6251"/>
    <w:pPr>
      <w:numPr>
        <w:numId w:val="0"/>
      </w:numPr>
      <w:spacing w:beforeLines="0" w:afterLines="0"/>
      <w:ind w:firstLine="363"/>
      <w:outlineLvl w:val="9"/>
    </w:pPr>
    <w:rPr>
      <w:rFonts w:ascii="宋体" w:eastAsia="宋体"/>
      <w:sz w:val="18"/>
      <w:szCs w:val="18"/>
    </w:rPr>
  </w:style>
  <w:style w:type="paragraph" w:customStyle="1" w:styleId="affffc">
    <w:name w:val="其他发布部门"/>
    <w:basedOn w:val="affff8"/>
    <w:uiPriority w:val="99"/>
    <w:rsid w:val="009C6251"/>
    <w:pPr>
      <w:framePr w:wrap="around" w:y="15310"/>
      <w:spacing w:line="240" w:lineRule="atLeast"/>
    </w:pPr>
    <w:rPr>
      <w:rFonts w:ascii="黑体" w:eastAsia="黑体"/>
      <w:b w:val="0"/>
    </w:rPr>
  </w:style>
  <w:style w:type="paragraph" w:customStyle="1" w:styleId="affffd">
    <w:name w:val="参考文献、索引标题"/>
    <w:basedOn w:val="a3"/>
    <w:next w:val="af"/>
    <w:uiPriority w:val="99"/>
    <w:rsid w:val="009C625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e">
    <w:name w:val="附录一级无"/>
    <w:basedOn w:val="a2"/>
    <w:uiPriority w:val="99"/>
    <w:rsid w:val="009C6251"/>
    <w:pPr>
      <w:tabs>
        <w:tab w:val="clear" w:pos="360"/>
      </w:tabs>
      <w:spacing w:beforeLines="0" w:afterLines="0"/>
    </w:pPr>
    <w:rPr>
      <w:rFonts w:ascii="宋体" w:eastAsia="宋体"/>
      <w:szCs w:val="21"/>
    </w:rPr>
  </w:style>
  <w:style w:type="paragraph" w:customStyle="1" w:styleId="a2">
    <w:name w:val="附录一级条标题"/>
    <w:basedOn w:val="a1"/>
    <w:next w:val="af"/>
    <w:uiPriority w:val="99"/>
    <w:rsid w:val="009C6251"/>
    <w:pPr>
      <w:numPr>
        <w:ilvl w:val="2"/>
      </w:numPr>
      <w:autoSpaceDN w:val="0"/>
      <w:spacing w:beforeLines="50" w:afterLines="50"/>
      <w:outlineLvl w:val="2"/>
    </w:pPr>
  </w:style>
  <w:style w:type="paragraph" w:customStyle="1" w:styleId="afffff">
    <w:name w:val="目次、索引正文"/>
    <w:uiPriority w:val="99"/>
    <w:rsid w:val="009C6251"/>
    <w:pPr>
      <w:spacing w:line="320" w:lineRule="exact"/>
      <w:jc w:val="both"/>
    </w:pPr>
    <w:rPr>
      <w:rFonts w:ascii="宋体"/>
      <w:sz w:val="21"/>
    </w:rPr>
  </w:style>
  <w:style w:type="paragraph" w:customStyle="1" w:styleId="afffff0">
    <w:name w:val="其他实施日期"/>
    <w:basedOn w:val="affff6"/>
    <w:uiPriority w:val="99"/>
    <w:rsid w:val="009C6251"/>
    <w:pPr>
      <w:framePr w:wrap="around"/>
    </w:pPr>
  </w:style>
  <w:style w:type="paragraph" w:customStyle="1" w:styleId="afffff1">
    <w:name w:val="字母编号列项（一级）"/>
    <w:uiPriority w:val="99"/>
    <w:rsid w:val="009C6251"/>
    <w:pPr>
      <w:tabs>
        <w:tab w:val="left" w:pos="840"/>
      </w:tabs>
      <w:ind w:left="839" w:hanging="419"/>
      <w:jc w:val="both"/>
    </w:pPr>
    <w:rPr>
      <w:rFonts w:ascii="宋体"/>
      <w:sz w:val="21"/>
    </w:rPr>
  </w:style>
  <w:style w:type="paragraph" w:customStyle="1" w:styleId="afffff2">
    <w:name w:val="注×：（正文）"/>
    <w:uiPriority w:val="99"/>
    <w:rsid w:val="009C6251"/>
    <w:pPr>
      <w:ind w:left="811" w:hanging="448"/>
      <w:jc w:val="both"/>
    </w:pPr>
    <w:rPr>
      <w:rFonts w:ascii="宋体"/>
      <w:sz w:val="18"/>
      <w:szCs w:val="18"/>
    </w:rPr>
  </w:style>
  <w:style w:type="paragraph" w:customStyle="1" w:styleId="afffff3">
    <w:name w:val="数字编号列项（二级）"/>
    <w:uiPriority w:val="99"/>
    <w:rsid w:val="009C6251"/>
    <w:pPr>
      <w:tabs>
        <w:tab w:val="left" w:pos="1260"/>
      </w:tabs>
      <w:ind w:left="1259" w:hanging="419"/>
      <w:jc w:val="both"/>
    </w:pPr>
    <w:rPr>
      <w:rFonts w:ascii="宋体"/>
      <w:sz w:val="21"/>
    </w:rPr>
  </w:style>
  <w:style w:type="paragraph" w:customStyle="1" w:styleId="afffff4">
    <w:name w:val="一级无"/>
    <w:basedOn w:val="a0"/>
    <w:uiPriority w:val="99"/>
    <w:rsid w:val="009C6251"/>
    <w:pPr>
      <w:spacing w:beforeLines="0" w:afterLines="0"/>
    </w:pPr>
    <w:rPr>
      <w:rFonts w:ascii="宋体" w:eastAsia="宋体"/>
    </w:rPr>
  </w:style>
  <w:style w:type="paragraph" w:customStyle="1" w:styleId="afffff5">
    <w:name w:val="图的脚注"/>
    <w:next w:val="af"/>
    <w:uiPriority w:val="99"/>
    <w:rsid w:val="009C6251"/>
    <w:pPr>
      <w:widowControl w:val="0"/>
      <w:ind w:leftChars="200" w:left="840" w:hangingChars="200" w:hanging="420"/>
      <w:jc w:val="both"/>
    </w:pPr>
    <w:rPr>
      <w:rFonts w:ascii="宋体"/>
      <w:sz w:val="18"/>
    </w:rPr>
  </w:style>
  <w:style w:type="paragraph" w:customStyle="1" w:styleId="afffff6">
    <w:name w:val="编号列项（三级）"/>
    <w:uiPriority w:val="99"/>
    <w:rsid w:val="009C6251"/>
    <w:pPr>
      <w:tabs>
        <w:tab w:val="left" w:pos="0"/>
      </w:tabs>
      <w:ind w:left="1679" w:hanging="420"/>
    </w:pPr>
    <w:rPr>
      <w:rFonts w:ascii="宋体"/>
      <w:sz w:val="21"/>
    </w:rPr>
  </w:style>
  <w:style w:type="paragraph" w:customStyle="1" w:styleId="afffff7">
    <w:name w:val="列项——（一级）"/>
    <w:uiPriority w:val="99"/>
    <w:rsid w:val="009C6251"/>
    <w:pPr>
      <w:widowControl w:val="0"/>
      <w:ind w:left="833" w:hanging="408"/>
      <w:jc w:val="both"/>
    </w:pPr>
    <w:rPr>
      <w:rFonts w:ascii="宋体"/>
      <w:sz w:val="21"/>
    </w:rPr>
  </w:style>
  <w:style w:type="paragraph" w:customStyle="1" w:styleId="afffff8">
    <w:name w:val="条文脚注"/>
    <w:basedOn w:val="af0"/>
    <w:uiPriority w:val="99"/>
    <w:rsid w:val="009C6251"/>
    <w:pPr>
      <w:ind w:left="0" w:firstLine="0"/>
      <w:jc w:val="both"/>
    </w:pPr>
  </w:style>
  <w:style w:type="paragraph" w:customStyle="1" w:styleId="afffff9">
    <w:name w:val="其他标准称谓"/>
    <w:next w:val="a3"/>
    <w:uiPriority w:val="99"/>
    <w:rsid w:val="009C6251"/>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a">
    <w:name w:val="其他标准标志"/>
    <w:basedOn w:val="afff"/>
    <w:uiPriority w:val="99"/>
    <w:rsid w:val="009C6251"/>
    <w:pPr>
      <w:framePr w:w="6101" w:wrap="around" w:vAnchor="page" w:hAnchor="page" w:x="4673" w:y="942"/>
    </w:pPr>
    <w:rPr>
      <w:w w:val="130"/>
    </w:rPr>
  </w:style>
  <w:style w:type="paragraph" w:customStyle="1" w:styleId="afffffb">
    <w:name w:val="注×："/>
    <w:uiPriority w:val="99"/>
    <w:rsid w:val="009C6251"/>
    <w:pPr>
      <w:widowControl w:val="0"/>
      <w:autoSpaceDE w:val="0"/>
      <w:autoSpaceDN w:val="0"/>
      <w:ind w:left="811" w:hanging="448"/>
      <w:jc w:val="both"/>
    </w:pPr>
    <w:rPr>
      <w:rFonts w:ascii="宋体"/>
      <w:sz w:val="18"/>
      <w:szCs w:val="18"/>
    </w:rPr>
  </w:style>
  <w:style w:type="paragraph" w:customStyle="1" w:styleId="25">
    <w:name w:val="封面标准文稿编辑信息2"/>
    <w:basedOn w:val="afffffc"/>
    <w:uiPriority w:val="99"/>
    <w:rsid w:val="009C6251"/>
    <w:pPr>
      <w:framePr w:wrap="around" w:y="4469"/>
    </w:pPr>
  </w:style>
  <w:style w:type="paragraph" w:customStyle="1" w:styleId="afffffc">
    <w:name w:val="封面标准文稿编辑信息"/>
    <w:basedOn w:val="affff"/>
    <w:uiPriority w:val="99"/>
    <w:rsid w:val="009C6251"/>
    <w:pPr>
      <w:framePr w:wrap="around"/>
      <w:spacing w:before="180" w:line="180" w:lineRule="exact"/>
    </w:pPr>
    <w:rPr>
      <w:sz w:val="21"/>
    </w:rPr>
  </w:style>
  <w:style w:type="paragraph" w:customStyle="1" w:styleId="afffffd">
    <w:name w:val="终结线"/>
    <w:basedOn w:val="a3"/>
    <w:uiPriority w:val="99"/>
    <w:rsid w:val="009C6251"/>
    <w:pPr>
      <w:framePr w:hSpace="181" w:vSpace="181" w:wrap="around" w:vAnchor="text" w:hAnchor="margin" w:xAlign="center" w:y="285"/>
    </w:pPr>
  </w:style>
  <w:style w:type="paragraph" w:customStyle="1" w:styleId="afffffe">
    <w:name w:val="目次、标准名称标题"/>
    <w:basedOn w:val="a3"/>
    <w:next w:val="af"/>
    <w:uiPriority w:val="99"/>
    <w:rsid w:val="009C6251"/>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
    <w:name w:val="参考文献"/>
    <w:basedOn w:val="a3"/>
    <w:next w:val="af"/>
    <w:uiPriority w:val="99"/>
    <w:rsid w:val="009C625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0">
    <w:name w:val="附录表标题"/>
    <w:basedOn w:val="a3"/>
    <w:next w:val="af"/>
    <w:uiPriority w:val="99"/>
    <w:rsid w:val="009C6251"/>
    <w:pPr>
      <w:tabs>
        <w:tab w:val="left" w:pos="180"/>
      </w:tabs>
      <w:spacing w:beforeLines="50" w:afterLines="50"/>
      <w:ind w:left="567" w:hanging="567"/>
      <w:jc w:val="center"/>
    </w:pPr>
    <w:rPr>
      <w:rFonts w:ascii="黑体" w:eastAsia="黑体"/>
      <w:szCs w:val="21"/>
    </w:rPr>
  </w:style>
  <w:style w:type="paragraph" w:customStyle="1" w:styleId="affffff1">
    <w:name w:val="三级无"/>
    <w:basedOn w:val="afff4"/>
    <w:uiPriority w:val="99"/>
    <w:rsid w:val="009C6251"/>
    <w:pPr>
      <w:spacing w:beforeLines="0" w:afterLines="0"/>
    </w:pPr>
    <w:rPr>
      <w:rFonts w:ascii="宋体" w:eastAsia="宋体"/>
    </w:rPr>
  </w:style>
  <w:style w:type="paragraph" w:customStyle="1" w:styleId="26">
    <w:name w:val="封面一致性程度标识2"/>
    <w:basedOn w:val="aff"/>
    <w:uiPriority w:val="99"/>
    <w:rsid w:val="009C6251"/>
    <w:pPr>
      <w:framePr w:wrap="around" w:y="4469"/>
    </w:pPr>
  </w:style>
  <w:style w:type="paragraph" w:customStyle="1" w:styleId="affffff2">
    <w:name w:val="列项说明数字编号"/>
    <w:uiPriority w:val="99"/>
    <w:rsid w:val="009C6251"/>
    <w:pPr>
      <w:ind w:leftChars="400" w:left="600" w:hangingChars="200" w:hanging="200"/>
    </w:pPr>
    <w:rPr>
      <w:rFonts w:ascii="宋体"/>
      <w:sz w:val="21"/>
    </w:rPr>
  </w:style>
  <w:style w:type="paragraph" w:customStyle="1" w:styleId="affffff3">
    <w:name w:val="封面标准代替信息"/>
    <w:uiPriority w:val="99"/>
    <w:rsid w:val="009C6251"/>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4">
    <w:name w:val="附录二级无"/>
    <w:basedOn w:val="afffb"/>
    <w:uiPriority w:val="99"/>
    <w:rsid w:val="009C6251"/>
    <w:pPr>
      <w:tabs>
        <w:tab w:val="clear" w:pos="360"/>
      </w:tabs>
      <w:spacing w:beforeLines="0" w:afterLines="0"/>
    </w:pPr>
    <w:rPr>
      <w:rFonts w:ascii="宋体" w:eastAsia="宋体"/>
      <w:szCs w:val="21"/>
    </w:rPr>
  </w:style>
  <w:style w:type="paragraph" w:customStyle="1" w:styleId="affffff5">
    <w:name w:val="附录四级无"/>
    <w:basedOn w:val="afff8"/>
    <w:uiPriority w:val="99"/>
    <w:rsid w:val="009C6251"/>
    <w:pPr>
      <w:tabs>
        <w:tab w:val="clear" w:pos="360"/>
      </w:tabs>
      <w:spacing w:beforeLines="0" w:afterLines="0"/>
    </w:pPr>
    <w:rPr>
      <w:rFonts w:ascii="宋体" w:eastAsia="宋体"/>
      <w:szCs w:val="21"/>
    </w:rPr>
  </w:style>
  <w:style w:type="paragraph" w:customStyle="1" w:styleId="affffff6">
    <w:name w:val="四级无"/>
    <w:basedOn w:val="afffc"/>
    <w:uiPriority w:val="99"/>
    <w:rsid w:val="009C6251"/>
    <w:pPr>
      <w:spacing w:beforeLines="0" w:afterLines="0"/>
    </w:pPr>
    <w:rPr>
      <w:rFonts w:ascii="宋体" w:eastAsia="宋体"/>
    </w:rPr>
  </w:style>
  <w:style w:type="table" w:styleId="affffff7">
    <w:name w:val="Table Grid"/>
    <w:basedOn w:val="a5"/>
    <w:uiPriority w:val="99"/>
    <w:rsid w:val="009C6251"/>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216;&#26415;&#30424;\lb\&#26631;&#20934;&#20462;&#35746;\&#22242;&#20307;&#26631;&#20934;%20&#27233;&#33014;&#21046;&#21697;&#27668;&#23494;&#24615;&#20805;&#27668;&#26816;&#27979;&#26041;&#27861;&#26631;&#20934;\&#22242;&#20307;&#26631;&#209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团体标准.dot</Template>
  <TotalTime>93</TotalTime>
  <Pages>1</Pages>
  <Words>424</Words>
  <Characters>2423</Characters>
  <Application>Microsoft Office Word</Application>
  <DocSecurity>0</DocSecurity>
  <Lines>20</Lines>
  <Paragraphs>5</Paragraphs>
  <ScaleCrop>false</ScaleCrop>
  <Company>zle</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LJQ</dc:creator>
  <cp:keywords/>
  <dc:description/>
  <cp:lastModifiedBy>Zhuhong</cp:lastModifiedBy>
  <cp:revision>31</cp:revision>
  <cp:lastPrinted>2019-08-29T05:48:00Z</cp:lastPrinted>
  <dcterms:created xsi:type="dcterms:W3CDTF">2019-11-22T00:22:00Z</dcterms:created>
  <dcterms:modified xsi:type="dcterms:W3CDTF">2019-12-16T07:34:00Z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